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5029" w14:textId="77777777" w:rsidR="00B238D3" w:rsidRPr="00757DE0" w:rsidRDefault="00F113A8">
      <w:pPr>
        <w:spacing w:after="307"/>
        <w:ind w:left="339"/>
        <w:jc w:val="center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  <w:b/>
          <w:sz w:val="28"/>
        </w:rPr>
        <w:t xml:space="preserve"> </w:t>
      </w:r>
      <w:r w:rsidRPr="00757DE0">
        <w:rPr>
          <w:rFonts w:ascii="Times New Roman" w:hAnsi="Times New Roman" w:cs="Times New Roman"/>
          <w:sz w:val="28"/>
        </w:rPr>
        <w:t xml:space="preserve"> </w:t>
      </w:r>
    </w:p>
    <w:p w14:paraId="51F024C2" w14:textId="77777777" w:rsidR="00410B9F" w:rsidRPr="00757DE0" w:rsidRDefault="00F113A8">
      <w:pPr>
        <w:pStyle w:val="Nagwek1"/>
        <w:spacing w:after="195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</w:rPr>
        <w:t xml:space="preserve">Informacja w sprawie przyjmowania, rozpatrywania i załatwiania petycji  </w:t>
      </w:r>
    </w:p>
    <w:p w14:paraId="553C07EA" w14:textId="7D42C1ED" w:rsidR="00B238D3" w:rsidRPr="00757DE0" w:rsidRDefault="00F113A8">
      <w:pPr>
        <w:pStyle w:val="Nagwek1"/>
        <w:spacing w:after="195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</w:rPr>
        <w:t>w 202</w:t>
      </w:r>
      <w:r w:rsidR="00512A80" w:rsidRPr="00757DE0">
        <w:rPr>
          <w:rFonts w:ascii="Times New Roman" w:hAnsi="Times New Roman" w:cs="Times New Roman"/>
        </w:rPr>
        <w:t>1</w:t>
      </w:r>
      <w:r w:rsidRPr="00757DE0">
        <w:rPr>
          <w:rFonts w:ascii="Times New Roman" w:hAnsi="Times New Roman" w:cs="Times New Roman"/>
        </w:rPr>
        <w:t xml:space="preserve"> roku </w:t>
      </w:r>
      <w:r w:rsidRPr="00757DE0">
        <w:rPr>
          <w:rFonts w:ascii="Times New Roman" w:hAnsi="Times New Roman" w:cs="Times New Roman"/>
          <w:b w:val="0"/>
        </w:rPr>
        <w:t xml:space="preserve"> </w:t>
      </w:r>
    </w:p>
    <w:p w14:paraId="7B087FBC" w14:textId="77777777" w:rsidR="00B238D3" w:rsidRPr="00757DE0" w:rsidRDefault="00F113A8">
      <w:pPr>
        <w:spacing w:after="21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  <w:sz w:val="24"/>
        </w:rPr>
        <w:t xml:space="preserve"> </w:t>
      </w:r>
    </w:p>
    <w:p w14:paraId="10194670" w14:textId="61B5FFEC" w:rsidR="00B238D3" w:rsidRPr="00757DE0" w:rsidRDefault="00F113A8">
      <w:pPr>
        <w:spacing w:after="302" w:line="276" w:lineRule="auto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  <w:b/>
          <w:sz w:val="24"/>
        </w:rPr>
        <w:t xml:space="preserve">Zgodnie z art. 14 ustawy z dnia 11 lipca 2014 r. o petycjach (Dz. U. z 2018 r. poz. 870)  </w:t>
      </w:r>
      <w:r w:rsidR="007E64F6" w:rsidRPr="00757DE0">
        <w:rPr>
          <w:rFonts w:ascii="Times New Roman" w:hAnsi="Times New Roman" w:cs="Times New Roman"/>
          <w:b/>
          <w:sz w:val="24"/>
        </w:rPr>
        <w:t>Przewodniczący Rady</w:t>
      </w:r>
      <w:r w:rsidRPr="00757DE0">
        <w:rPr>
          <w:rFonts w:ascii="Times New Roman" w:hAnsi="Times New Roman" w:cs="Times New Roman"/>
          <w:b/>
          <w:sz w:val="24"/>
        </w:rPr>
        <w:t xml:space="preserve"> przedstawia zbiorczą informację o petycjach rozpatrzonych w roku poprzednim. </w:t>
      </w:r>
      <w:r w:rsidRPr="00757DE0">
        <w:rPr>
          <w:rFonts w:ascii="Times New Roman" w:hAnsi="Times New Roman" w:cs="Times New Roman"/>
          <w:sz w:val="24"/>
        </w:rPr>
        <w:t xml:space="preserve"> </w:t>
      </w:r>
    </w:p>
    <w:p w14:paraId="0C17B0EC" w14:textId="77777777" w:rsidR="00B564AA" w:rsidRPr="00757DE0" w:rsidRDefault="00B564AA">
      <w:pPr>
        <w:spacing w:after="0"/>
        <w:rPr>
          <w:rFonts w:ascii="Times New Roman" w:hAnsi="Times New Roman" w:cs="Times New Roman"/>
          <w:sz w:val="24"/>
        </w:rPr>
      </w:pPr>
    </w:p>
    <w:p w14:paraId="03EB0735" w14:textId="66E1C0B5" w:rsidR="00B564AA" w:rsidRPr="00757DE0" w:rsidRDefault="00F113A8" w:rsidP="00B564AA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57DE0">
        <w:rPr>
          <w:rFonts w:ascii="Times New Roman" w:hAnsi="Times New Roman" w:cs="Times New Roman"/>
          <w:sz w:val="24"/>
        </w:rPr>
        <w:t xml:space="preserve">  </w:t>
      </w:r>
      <w:r w:rsidR="00B564AA" w:rsidRPr="00757D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W roku 2021 </w:t>
      </w:r>
      <w:r w:rsidR="00757D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do Rady Miejskiej w Kisielicach wpłynęło </w:t>
      </w:r>
      <w:r w:rsidR="00B564AA" w:rsidRPr="00757D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5 petycji, w tym 4 petycje dotyczące podjęcia działań związanych z trwającą epidemia Covid-19 i 1 petycję dotyczącą podjęcia działań w sprawie wynajmowania lokali wchodzących w skład mieszkaniowego zasobu gminy. We wszystkich przypadkach komisja wnioskowała do Rady Miejskiej w Kisielicach o nieuwzględnienie przedmiotowych petycji.</w:t>
      </w:r>
    </w:p>
    <w:p w14:paraId="0E220DF4" w14:textId="77777777" w:rsidR="00B564AA" w:rsidRPr="00757DE0" w:rsidRDefault="00B564AA" w:rsidP="00B564AA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757D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Zgodnie z art. 8  ustawy  z dnia 11 lipca 2014 r. o petycjach - wykaz petycji złożonych do Rady Miejskiej w Kisielicach znajduje się w Biuletynie Informacji Publicznej </w:t>
      </w:r>
      <w:r w:rsidRPr="00757D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br/>
        <w:t>w zakładce „petycje złożone do Rady Miejskiej w Kisielicach w roku 2021”. Wykaz zawiera informację o dacie złożenia  petycji, skan petycji, przewidywany termin załatwienia i sposób załatwienia petycji. Wszystkie petycje zostały załatwione w ustawowym terminie.</w:t>
      </w:r>
    </w:p>
    <w:p w14:paraId="103A8BDD" w14:textId="77777777" w:rsidR="00B564AA" w:rsidRPr="00757DE0" w:rsidRDefault="00B564AA" w:rsidP="00B564AA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308A087E" w14:textId="6A803BF1" w:rsidR="00B238D3" w:rsidRPr="00757DE0" w:rsidRDefault="00B238D3">
      <w:pPr>
        <w:spacing w:after="0"/>
        <w:rPr>
          <w:rFonts w:ascii="Times New Roman" w:hAnsi="Times New Roman" w:cs="Times New Roman"/>
        </w:rPr>
      </w:pPr>
    </w:p>
    <w:p w14:paraId="3A74A8B5" w14:textId="62087A87" w:rsidR="00B238D3" w:rsidRPr="00757DE0" w:rsidRDefault="00F113A8">
      <w:pPr>
        <w:spacing w:after="0"/>
        <w:ind w:left="10" w:right="70" w:hanging="10"/>
        <w:jc w:val="right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  <w:sz w:val="24"/>
        </w:rPr>
        <w:t>Przewodniczący Rady</w:t>
      </w:r>
    </w:p>
    <w:p w14:paraId="287906EA" w14:textId="77777777" w:rsidR="00B238D3" w:rsidRPr="00757DE0" w:rsidRDefault="00F113A8">
      <w:pPr>
        <w:spacing w:after="0"/>
        <w:ind w:left="4078"/>
        <w:jc w:val="center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  <w:sz w:val="24"/>
        </w:rPr>
        <w:t xml:space="preserve">   </w:t>
      </w:r>
    </w:p>
    <w:p w14:paraId="30F36375" w14:textId="04BC0DAB" w:rsidR="00B238D3" w:rsidRPr="00757DE0" w:rsidRDefault="00F113A8" w:rsidP="00F113A8">
      <w:pPr>
        <w:spacing w:after="0"/>
        <w:ind w:left="10" w:right="70" w:hanging="10"/>
        <w:jc w:val="right"/>
        <w:rPr>
          <w:rFonts w:ascii="Times New Roman" w:hAnsi="Times New Roman" w:cs="Times New Roman"/>
        </w:rPr>
      </w:pPr>
      <w:r w:rsidRPr="00757DE0">
        <w:rPr>
          <w:rFonts w:ascii="Times New Roman" w:hAnsi="Times New Roman" w:cs="Times New Roman"/>
          <w:sz w:val="24"/>
        </w:rPr>
        <w:t xml:space="preserve">   /-/ Jarosław Zaborowski   </w:t>
      </w:r>
    </w:p>
    <w:sectPr w:rsidR="00B238D3" w:rsidRPr="00757DE0">
      <w:pgSz w:w="11906" w:h="16838"/>
      <w:pgMar w:top="1440" w:right="155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D3"/>
    <w:rsid w:val="00410B9F"/>
    <w:rsid w:val="00512A80"/>
    <w:rsid w:val="00757DE0"/>
    <w:rsid w:val="007E64F6"/>
    <w:rsid w:val="008F6133"/>
    <w:rsid w:val="00A54136"/>
    <w:rsid w:val="00B238D3"/>
    <w:rsid w:val="00B564AA"/>
    <w:rsid w:val="00EC2B8F"/>
    <w:rsid w:val="00F1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7EFD"/>
  <w15:docId w15:val="{564B25D9-BF67-47EC-9E9C-DDA9217E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" w:line="248" w:lineRule="auto"/>
      <w:ind w:left="183" w:right="15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BiuroRady</dc:creator>
  <cp:keywords/>
  <cp:lastModifiedBy>Karolina</cp:lastModifiedBy>
  <cp:revision>11</cp:revision>
  <cp:lastPrinted>2022-01-28T08:03:00Z</cp:lastPrinted>
  <dcterms:created xsi:type="dcterms:W3CDTF">2021-06-24T06:41:00Z</dcterms:created>
  <dcterms:modified xsi:type="dcterms:W3CDTF">2022-01-28T08:03:00Z</dcterms:modified>
</cp:coreProperties>
</file>