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1A4F" w14:textId="77777777" w:rsidR="0035555E" w:rsidRDefault="0035555E"/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22"/>
        <w:gridCol w:w="2676"/>
        <w:gridCol w:w="1961"/>
        <w:gridCol w:w="3058"/>
        <w:gridCol w:w="1701"/>
      </w:tblGrid>
      <w:tr w:rsidR="00A7091B" w:rsidRPr="0080626B" w14:paraId="624F85DC" w14:textId="77777777" w:rsidTr="008218CE">
        <w:tc>
          <w:tcPr>
            <w:tcW w:w="522" w:type="dxa"/>
          </w:tcPr>
          <w:p w14:paraId="214BE125" w14:textId="77777777" w:rsidR="00020578" w:rsidRPr="0080626B" w:rsidRDefault="00020578" w:rsidP="0047213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6" w:type="dxa"/>
          </w:tcPr>
          <w:p w14:paraId="55305DB9" w14:textId="3B14A006" w:rsidR="00020578" w:rsidRPr="0080626B" w:rsidRDefault="00020578" w:rsidP="0047213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0626B">
              <w:rPr>
                <w:rFonts w:ascii="Arial" w:hAnsi="Arial" w:cs="Arial"/>
                <w:b/>
                <w:bCs/>
              </w:rPr>
              <w:t>Podmiot kontrolujący</w:t>
            </w:r>
          </w:p>
        </w:tc>
        <w:tc>
          <w:tcPr>
            <w:tcW w:w="1961" w:type="dxa"/>
          </w:tcPr>
          <w:p w14:paraId="3B886D0E" w14:textId="4FC4967D" w:rsidR="00020578" w:rsidRPr="0080626B" w:rsidRDefault="00020578" w:rsidP="0047213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0626B">
              <w:rPr>
                <w:rFonts w:ascii="Arial" w:hAnsi="Arial" w:cs="Arial"/>
                <w:b/>
                <w:bCs/>
              </w:rPr>
              <w:t>Podmiot kontrolowany</w:t>
            </w:r>
          </w:p>
        </w:tc>
        <w:tc>
          <w:tcPr>
            <w:tcW w:w="3058" w:type="dxa"/>
          </w:tcPr>
          <w:p w14:paraId="7BCC8CAC" w14:textId="622FA754" w:rsidR="00020578" w:rsidRPr="0080626B" w:rsidRDefault="00020578" w:rsidP="0047213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0626B">
              <w:rPr>
                <w:rFonts w:ascii="Arial" w:hAnsi="Arial" w:cs="Arial"/>
                <w:b/>
                <w:bCs/>
              </w:rPr>
              <w:t>Przedmiot kontroli</w:t>
            </w:r>
          </w:p>
        </w:tc>
        <w:tc>
          <w:tcPr>
            <w:tcW w:w="1701" w:type="dxa"/>
          </w:tcPr>
          <w:p w14:paraId="713D9379" w14:textId="42C255F9" w:rsidR="00020578" w:rsidRPr="0080626B" w:rsidRDefault="00020578" w:rsidP="0047213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0626B">
              <w:rPr>
                <w:rFonts w:ascii="Arial" w:hAnsi="Arial" w:cs="Arial"/>
                <w:b/>
                <w:bCs/>
              </w:rPr>
              <w:t>Termin kontroli</w:t>
            </w:r>
          </w:p>
        </w:tc>
      </w:tr>
      <w:tr w:rsidR="00C257B3" w:rsidRPr="0080626B" w14:paraId="11253A0A" w14:textId="77777777" w:rsidTr="008218CE">
        <w:tc>
          <w:tcPr>
            <w:tcW w:w="522" w:type="dxa"/>
          </w:tcPr>
          <w:p w14:paraId="5EB2C027" w14:textId="43E648B0" w:rsidR="00C257B3" w:rsidRPr="0080626B" w:rsidRDefault="00C257B3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1.</w:t>
            </w:r>
          </w:p>
        </w:tc>
        <w:tc>
          <w:tcPr>
            <w:tcW w:w="2676" w:type="dxa"/>
          </w:tcPr>
          <w:p w14:paraId="11B6D039" w14:textId="77777777" w:rsidR="00C257B3" w:rsidRPr="0080626B" w:rsidRDefault="00C257B3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 w:rsidRPr="0080626B">
              <w:rPr>
                <w:rFonts w:ascii="Arial" w:hAnsi="Arial" w:cs="Arial"/>
                <w:color w:val="4472C4" w:themeColor="accent1"/>
              </w:rPr>
              <w:t xml:space="preserve">Urząd Marszałkowski </w:t>
            </w:r>
            <w:r w:rsidRPr="0080626B">
              <w:rPr>
                <w:rFonts w:ascii="Arial" w:hAnsi="Arial" w:cs="Arial"/>
                <w:color w:val="4472C4" w:themeColor="accent1"/>
              </w:rPr>
              <w:br/>
              <w:t xml:space="preserve">w Olsztynie </w:t>
            </w:r>
          </w:p>
          <w:p w14:paraId="0A829035" w14:textId="77777777" w:rsidR="00C257B3" w:rsidRPr="0080626B" w:rsidRDefault="00C257B3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1961" w:type="dxa"/>
          </w:tcPr>
          <w:p w14:paraId="4DE2F448" w14:textId="2D5ED3CE" w:rsidR="00C257B3" w:rsidRPr="0080626B" w:rsidRDefault="00C257B3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 w:rsidRPr="0080626B">
              <w:rPr>
                <w:rFonts w:ascii="Arial" w:hAnsi="Arial" w:cs="Arial"/>
                <w:color w:val="4472C4" w:themeColor="accent1"/>
              </w:rPr>
              <w:t>Urząd Miejski</w:t>
            </w:r>
            <w:r w:rsidRPr="0080626B">
              <w:rPr>
                <w:rFonts w:ascii="Arial" w:hAnsi="Arial" w:cs="Arial"/>
                <w:color w:val="4472C4" w:themeColor="accent1"/>
              </w:rPr>
              <w:br/>
              <w:t xml:space="preserve"> w Kisielicach</w:t>
            </w:r>
          </w:p>
        </w:tc>
        <w:tc>
          <w:tcPr>
            <w:tcW w:w="3058" w:type="dxa"/>
          </w:tcPr>
          <w:p w14:paraId="16C23C62" w14:textId="4840464F" w:rsidR="00C257B3" w:rsidRPr="0080626B" w:rsidRDefault="00C257B3" w:rsidP="00C257B3">
            <w:pPr>
              <w:spacing w:line="360" w:lineRule="auto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Kontrola dofinansowania „</w:t>
            </w:r>
            <w:r w:rsidR="008218CE">
              <w:rPr>
                <w:rFonts w:ascii="Arial" w:hAnsi="Arial" w:cs="Arial"/>
                <w:color w:val="4472C4" w:themeColor="accent1"/>
              </w:rPr>
              <w:t>ws</w:t>
            </w:r>
            <w:r>
              <w:rPr>
                <w:rFonts w:ascii="Arial" w:hAnsi="Arial" w:cs="Arial"/>
                <w:color w:val="4472C4" w:themeColor="accent1"/>
              </w:rPr>
              <w:t>parcie na wdrażanie operacji w ramach strategii rozwoju lokalnego kierowanego przez społeczność w zakresie innym  niż podejmowanie dział</w:t>
            </w:r>
            <w:r w:rsidR="008218CE">
              <w:rPr>
                <w:rFonts w:ascii="Arial" w:hAnsi="Arial" w:cs="Arial"/>
                <w:color w:val="4472C4" w:themeColor="accent1"/>
              </w:rPr>
              <w:t xml:space="preserve">alności </w:t>
            </w:r>
            <w:r>
              <w:rPr>
                <w:rFonts w:ascii="Arial" w:hAnsi="Arial" w:cs="Arial"/>
                <w:color w:val="4472C4" w:themeColor="accent1"/>
              </w:rPr>
              <w:t xml:space="preserve">gospodarczej. </w:t>
            </w:r>
            <w:r w:rsidRPr="008218CE">
              <w:rPr>
                <w:rFonts w:ascii="Arial" w:hAnsi="Arial" w:cs="Arial"/>
                <w:color w:val="4472C4" w:themeColor="accent1"/>
                <w:u w:val="single"/>
              </w:rPr>
              <w:t>Nazwa operacji:</w:t>
            </w:r>
            <w:r>
              <w:rPr>
                <w:rFonts w:ascii="Arial" w:hAnsi="Arial" w:cs="Arial"/>
                <w:color w:val="4472C4" w:themeColor="accent1"/>
              </w:rPr>
              <w:t xml:space="preserve"> </w:t>
            </w:r>
            <w:r w:rsidRPr="008218CE">
              <w:rPr>
                <w:rFonts w:ascii="Arial" w:hAnsi="Arial" w:cs="Arial"/>
                <w:b/>
                <w:bCs/>
                <w:color w:val="4472C4" w:themeColor="accent1"/>
              </w:rPr>
              <w:t xml:space="preserve">Przebudowa ulicy </w:t>
            </w:r>
            <w:r w:rsidR="008218CE" w:rsidRPr="008218CE">
              <w:rPr>
                <w:rFonts w:ascii="Arial" w:hAnsi="Arial" w:cs="Arial"/>
                <w:b/>
                <w:bCs/>
                <w:color w:val="4472C4" w:themeColor="accent1"/>
              </w:rPr>
              <w:t>cmentarnej w Kisielicach – II etap.</w:t>
            </w:r>
          </w:p>
        </w:tc>
        <w:tc>
          <w:tcPr>
            <w:tcW w:w="1701" w:type="dxa"/>
          </w:tcPr>
          <w:p w14:paraId="3493475B" w14:textId="7364992E" w:rsidR="00C257B3" w:rsidRPr="0080626B" w:rsidRDefault="008218CE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24.02.2022</w:t>
            </w:r>
          </w:p>
        </w:tc>
      </w:tr>
      <w:tr w:rsidR="00C257B3" w:rsidRPr="0080626B" w14:paraId="53529DD5" w14:textId="77777777" w:rsidTr="008218CE">
        <w:tc>
          <w:tcPr>
            <w:tcW w:w="522" w:type="dxa"/>
          </w:tcPr>
          <w:p w14:paraId="2A1A1D58" w14:textId="2A67EA48" w:rsidR="00C257B3" w:rsidRPr="0080626B" w:rsidRDefault="00C257B3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2.</w:t>
            </w:r>
          </w:p>
        </w:tc>
        <w:tc>
          <w:tcPr>
            <w:tcW w:w="2676" w:type="dxa"/>
          </w:tcPr>
          <w:p w14:paraId="75E7DA46" w14:textId="77777777" w:rsidR="00C257B3" w:rsidRPr="0080626B" w:rsidRDefault="00C257B3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 w:rsidRPr="0080626B">
              <w:rPr>
                <w:rFonts w:ascii="Arial" w:hAnsi="Arial" w:cs="Arial"/>
                <w:color w:val="4472C4" w:themeColor="accent1"/>
              </w:rPr>
              <w:t xml:space="preserve">Urząd Marszałkowski </w:t>
            </w:r>
            <w:r w:rsidRPr="0080626B">
              <w:rPr>
                <w:rFonts w:ascii="Arial" w:hAnsi="Arial" w:cs="Arial"/>
                <w:color w:val="4472C4" w:themeColor="accent1"/>
              </w:rPr>
              <w:br/>
              <w:t xml:space="preserve">w Olsztynie </w:t>
            </w:r>
          </w:p>
          <w:p w14:paraId="46E474FC" w14:textId="0848B735" w:rsidR="00C257B3" w:rsidRPr="0080626B" w:rsidRDefault="00C257B3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1961" w:type="dxa"/>
          </w:tcPr>
          <w:p w14:paraId="4568D458" w14:textId="44F5E3B5" w:rsidR="00C257B3" w:rsidRPr="0080626B" w:rsidRDefault="00C257B3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 w:rsidRPr="0080626B">
              <w:rPr>
                <w:rFonts w:ascii="Arial" w:hAnsi="Arial" w:cs="Arial"/>
                <w:color w:val="4472C4" w:themeColor="accent1"/>
              </w:rPr>
              <w:t>Urząd Miejski</w:t>
            </w:r>
            <w:r w:rsidRPr="0080626B">
              <w:rPr>
                <w:rFonts w:ascii="Arial" w:hAnsi="Arial" w:cs="Arial"/>
                <w:color w:val="4472C4" w:themeColor="accent1"/>
              </w:rPr>
              <w:br/>
              <w:t xml:space="preserve"> w Kisielicach</w:t>
            </w:r>
          </w:p>
        </w:tc>
        <w:tc>
          <w:tcPr>
            <w:tcW w:w="3058" w:type="dxa"/>
          </w:tcPr>
          <w:p w14:paraId="062D5C7F" w14:textId="77777777" w:rsidR="008218CE" w:rsidRDefault="00C257B3" w:rsidP="00C257B3">
            <w:pPr>
              <w:spacing w:line="360" w:lineRule="auto"/>
              <w:rPr>
                <w:rFonts w:ascii="Arial" w:hAnsi="Arial" w:cs="Arial"/>
                <w:color w:val="4472C4" w:themeColor="accent1"/>
              </w:rPr>
            </w:pPr>
            <w:r w:rsidRPr="0080626B">
              <w:rPr>
                <w:rFonts w:ascii="Arial" w:hAnsi="Arial" w:cs="Arial"/>
                <w:color w:val="4472C4" w:themeColor="accent1"/>
              </w:rPr>
              <w:t xml:space="preserve">Kontrola dofinansowania </w:t>
            </w:r>
            <w:r>
              <w:rPr>
                <w:rFonts w:ascii="Arial" w:hAnsi="Arial" w:cs="Arial"/>
                <w:color w:val="4472C4" w:themeColor="accent1"/>
              </w:rPr>
              <w:t xml:space="preserve">„wsparcie inwestycji w tworzenie, ulepszenie i rozwijanie podstawowych usług lokalnych dla ludności wiejskiej, w tym rekreacji, kultury i powiązanej infrastruktury. </w:t>
            </w:r>
          </w:p>
          <w:p w14:paraId="61A703EA" w14:textId="64D623EE" w:rsidR="00C257B3" w:rsidRPr="0080626B" w:rsidRDefault="00C257B3" w:rsidP="00C257B3">
            <w:pPr>
              <w:spacing w:line="360" w:lineRule="auto"/>
              <w:rPr>
                <w:rFonts w:ascii="Arial" w:hAnsi="Arial" w:cs="Arial"/>
                <w:color w:val="4472C4" w:themeColor="accent1"/>
              </w:rPr>
            </w:pPr>
            <w:r w:rsidRPr="008218CE">
              <w:rPr>
                <w:rFonts w:ascii="Arial" w:hAnsi="Arial" w:cs="Arial"/>
                <w:color w:val="4472C4" w:themeColor="accent1"/>
                <w:u w:val="single"/>
              </w:rPr>
              <w:t>Nazwa operacji:</w:t>
            </w:r>
            <w:r>
              <w:rPr>
                <w:rFonts w:ascii="Arial" w:hAnsi="Arial" w:cs="Arial"/>
                <w:color w:val="4472C4" w:themeColor="accent1"/>
              </w:rPr>
              <w:t xml:space="preserve"> </w:t>
            </w:r>
            <w:r w:rsidRPr="008218CE">
              <w:rPr>
                <w:rFonts w:ascii="Arial" w:hAnsi="Arial" w:cs="Arial"/>
                <w:b/>
                <w:bCs/>
                <w:color w:val="4472C4" w:themeColor="accent1"/>
              </w:rPr>
              <w:t>Poprawa stanu zabytkowego budynku Szkoły Podstawowej w Kisielicach</w:t>
            </w:r>
          </w:p>
        </w:tc>
        <w:tc>
          <w:tcPr>
            <w:tcW w:w="1701" w:type="dxa"/>
          </w:tcPr>
          <w:p w14:paraId="1DB11443" w14:textId="77777777" w:rsidR="00C257B3" w:rsidRPr="0080626B" w:rsidRDefault="00C257B3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</w:p>
          <w:p w14:paraId="5F4E20F1" w14:textId="6938A8D0" w:rsidR="00C257B3" w:rsidRPr="0080626B" w:rsidRDefault="00C257B3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 w:rsidRPr="0080626B">
              <w:rPr>
                <w:rFonts w:ascii="Arial" w:hAnsi="Arial" w:cs="Arial"/>
                <w:color w:val="4472C4" w:themeColor="accent1"/>
              </w:rPr>
              <w:t>1</w:t>
            </w:r>
            <w:r w:rsidR="008218CE">
              <w:rPr>
                <w:rFonts w:ascii="Arial" w:hAnsi="Arial" w:cs="Arial"/>
                <w:color w:val="4472C4" w:themeColor="accent1"/>
              </w:rPr>
              <w:t xml:space="preserve">1.03. </w:t>
            </w:r>
            <w:r>
              <w:rPr>
                <w:rFonts w:ascii="Arial" w:hAnsi="Arial" w:cs="Arial"/>
                <w:color w:val="4472C4" w:themeColor="accent1"/>
              </w:rPr>
              <w:t>2022 r.</w:t>
            </w:r>
          </w:p>
        </w:tc>
      </w:tr>
    </w:tbl>
    <w:p w14:paraId="78138FE4" w14:textId="77777777" w:rsidR="0035555E" w:rsidRPr="0080626B" w:rsidRDefault="0035555E" w:rsidP="0050006C">
      <w:pPr>
        <w:spacing w:line="360" w:lineRule="auto"/>
        <w:rPr>
          <w:rFonts w:ascii="Arial" w:hAnsi="Arial" w:cs="Arial"/>
        </w:rPr>
      </w:pPr>
    </w:p>
    <w:sectPr w:rsidR="0035555E" w:rsidRPr="00806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5F38B" w14:textId="77777777" w:rsidR="0018546E" w:rsidRDefault="0018546E" w:rsidP="00914923">
      <w:pPr>
        <w:spacing w:after="0" w:line="240" w:lineRule="auto"/>
      </w:pPr>
      <w:r>
        <w:separator/>
      </w:r>
    </w:p>
  </w:endnote>
  <w:endnote w:type="continuationSeparator" w:id="0">
    <w:p w14:paraId="206E375B" w14:textId="77777777" w:rsidR="0018546E" w:rsidRDefault="0018546E" w:rsidP="0091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E50F1" w14:textId="77777777" w:rsidR="0018546E" w:rsidRDefault="0018546E" w:rsidP="00914923">
      <w:pPr>
        <w:spacing w:after="0" w:line="240" w:lineRule="auto"/>
      </w:pPr>
      <w:r>
        <w:separator/>
      </w:r>
    </w:p>
  </w:footnote>
  <w:footnote w:type="continuationSeparator" w:id="0">
    <w:p w14:paraId="19BE35B7" w14:textId="77777777" w:rsidR="0018546E" w:rsidRDefault="0018546E" w:rsidP="00914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10EB1"/>
    <w:multiLevelType w:val="hybridMultilevel"/>
    <w:tmpl w:val="9DEA80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5E"/>
    <w:rsid w:val="00020578"/>
    <w:rsid w:val="0018546E"/>
    <w:rsid w:val="002434EF"/>
    <w:rsid w:val="00317309"/>
    <w:rsid w:val="00322050"/>
    <w:rsid w:val="0035555E"/>
    <w:rsid w:val="00472138"/>
    <w:rsid w:val="0050006C"/>
    <w:rsid w:val="00544749"/>
    <w:rsid w:val="00570C8F"/>
    <w:rsid w:val="006E1E00"/>
    <w:rsid w:val="0080626B"/>
    <w:rsid w:val="008218CE"/>
    <w:rsid w:val="00846B53"/>
    <w:rsid w:val="008C7A5A"/>
    <w:rsid w:val="00914923"/>
    <w:rsid w:val="009579DD"/>
    <w:rsid w:val="009E0D56"/>
    <w:rsid w:val="00A21C71"/>
    <w:rsid w:val="00A7091B"/>
    <w:rsid w:val="00C257B3"/>
    <w:rsid w:val="00FD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F608"/>
  <w15:chartTrackingRefBased/>
  <w15:docId w15:val="{E87271D7-59E3-4714-B5BF-AB7203CB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5555E"/>
    <w:rPr>
      <w:b/>
      <w:bCs/>
    </w:rPr>
  </w:style>
  <w:style w:type="table" w:styleId="Tabela-Siatka">
    <w:name w:val="Table Grid"/>
    <w:basedOn w:val="Standardowy"/>
    <w:uiPriority w:val="39"/>
    <w:rsid w:val="00355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1E0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49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49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49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0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2</cp:revision>
  <dcterms:created xsi:type="dcterms:W3CDTF">2022-03-15T10:29:00Z</dcterms:created>
  <dcterms:modified xsi:type="dcterms:W3CDTF">2022-03-15T10:29:00Z</dcterms:modified>
</cp:coreProperties>
</file>