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d117" w14:textId="d14d117">
      <w:pPr>
        <w:pStyle w:val="TitleStyle"/>
        <w15:collapsed w:val="false"/>
      </w:pPr>
      <w:r>
        <w:t>Prawo zamówień publicznych.</w:t>
      </w:r>
    </w:p>
    <w:p>
      <w:pPr>
        <w:pStyle w:val="NormalStyle"/>
      </w:pPr>
      <w:r>
        <w:t>Dz.U.2017.1579 t.j. z dnia 2017.08.24</w:t>
      </w:r>
    </w:p>
    <w:p>
      <w:pPr>
        <w:pStyle w:val="NormalStyle"/>
      </w:pPr>
      <w:r>
        <w:t>Status: Akt obowiązujący </w:t>
      </w:r>
    </w:p>
    <w:p>
      <w:pPr>
        <w:pStyle w:val="NormalStyle"/>
      </w:pPr>
      <w:r>
        <w:t>Wersja od: 28 sierpnia 2018 r.  do: 18 września 2018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 marca 2004 r.</w:t>
      </w:r>
      <w:r>
        <w:rPr>
          <w:rFonts w:ascii="Times New Roman"/>
          <w:b w:val="false"/>
          <w:i w:val="false"/>
          <w:color w:val="000000"/>
          <w:sz w:val="24"/>
          <w:lang w:val="pl-Pl"/>
        </w:rPr>
        <w:t>,
</w:t>
      </w:r>
      <w:r>
        <w:rPr>
          <w:rFonts w:ascii="Times New Roman"/>
          <w:b w:val="false"/>
          <w:i w:val="false"/>
          <w:color w:val="000000"/>
          <w:sz w:val="24"/>
          <w:lang w:val="pl-Pl"/>
        </w:rPr>
        <w:t>1 maja 2004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227
</w:t>
      </w:r>
    </w:p>
    <w:p>
      <w:pPr>
        <w:spacing w:before="25" w:after="0"/>
        <w:ind w:left="0"/>
        <w:jc w:val="left"/>
        <w:textAlignment w:val="auto"/>
      </w:pPr>
      <w:r>
        <w:rPr>
          <w:rFonts w:ascii="Times New Roman"/>
          <w:b w:val="false"/>
          <w:i w:val="false"/>
          <w:color w:val="000000"/>
          <w:sz w:val="24"/>
          <w:lang w:val="pl-Pl"/>
        </w:rPr>
        <w:t>Ustawa wchodzi w życie po upływie 21 dni od dnia ogłoszenia, z wyjątkiem:</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13 w zakresie dotyczącym przekazywania wstępnego ogłoszenia informacyjnego Urzędowi Publikacji Unii Europejskiej,</w:t>
      </w:r>
    </w:p>
    <w:p>
      <w:pPr>
        <w:spacing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30 ust. 2 pkt 4 i ust. 4, art. 31 ust. 4, art. 34 ust. 1 pkt 1, art. 40 ust. 3, art. 43 ust. 3 i ust. 4 pkt 2, art. 49 ust. 3,</w:t>
      </w:r>
    </w:p>
    <w:p>
      <w:pPr>
        <w:spacing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49 ust. 4 w zakresie dotyczącym przekazywania ogłoszenia o zamówieniu Urzędowi Publikacji Unii Europejskiej,</w:t>
      </w:r>
    </w:p>
    <w:p>
      <w:pPr>
        <w:spacing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52 ust. 3 pkt 2, art. 62 ust. 3, art. 90 ust. 4, art. 92 w zakresie dotyczącym zawiadamiania o wyborze oferty Prezesa Urzędu, art. 95 ust. 2, art. 104 ust. 3, art. 108 pkt 2, art. 116 ust. 2, art. 118 ust. 4,</w:t>
      </w:r>
    </w:p>
    <w:p>
      <w:pPr>
        <w:spacing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128 w zakresie dotyczącym przekazywania okresowego ogłoszenia informacyjnego Urzędowi Publikacji Unii Europejskiej,</w:t>
      </w:r>
    </w:p>
    <w:p>
      <w:pPr>
        <w:spacing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art. 132 ust. 1 pkt 2 i ust. 2, art. 133, art. 134, art. 135,</w:t>
      </w:r>
    </w:p>
    <w:p>
      <w:pPr>
        <w:spacing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art. 146 ust. 1 pkt 1 w zakresie dotyczącym niedopełnienia obowiązku przekazania ogłoszenia o zamówieniu Urzędowi Publikacji Unii Europejskiej,</w:t>
      </w:r>
    </w:p>
    <w:p>
      <w:pPr>
        <w:spacing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art. 154 pkt 16 w zakresie przedstawiania Komisji Europejskiej rocznego sprawozdania o funkcjonowaniu systemu zamówień,</w:t>
      </w:r>
    </w:p>
    <w:p>
      <w:pPr>
        <w:spacing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art. 167, art. 168, art. 169, art. 177, art. 178</w:t>
      </w:r>
    </w:p>
    <w:p>
      <w:pPr>
        <w:spacing w:before="25" w:after="0"/>
        <w:ind w:left="0"/>
        <w:jc w:val="left"/>
        <w:textAlignment w:val="auto"/>
      </w:pPr>
      <w:r>
        <w:rPr>
          <w:rFonts w:ascii="Times New Roman"/>
          <w:b w:val="false"/>
          <w:i w:val="false"/>
          <w:color w:val="000000"/>
          <w:sz w:val="24"/>
          <w:lang w:val="pl-Pl"/>
        </w:rPr>
        <w:t>- które wchodzą w życie z dniem 1 maja 2004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29 stycznia 2004 r.</w:t>
      </w:r>
    </w:p>
    <w:p>
      <w:pPr>
        <w:spacing w:before="80" w:after="0"/>
        <w:ind w:left="0"/>
        <w:jc w:val="center"/>
        <w:textAlignment w:val="auto"/>
      </w:pPr>
      <w:r>
        <w:rPr>
          <w:rFonts w:ascii="Times New Roman"/>
          <w:b/>
          <w:i w:val="false"/>
          <w:color w:val="000000"/>
          <w:sz w:val="24"/>
          <w:lang w:val="pl-Pl"/>
        </w:rPr>
        <w:t>Prawo zamówień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Przedmiot regulacji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określa zasady i tryb udzielania zamówień publicznych, środki ochrony prawnej, kontrolę udzielania zamówień publicznych oraz organy właściwe w sprawach uregulowanych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cenie - należy przez to rozumieć cenę w rozumieniu </w:t>
      </w:r>
      <w:r>
        <w:rPr>
          <w:rFonts w:ascii="Times New Roman"/>
          <w:b w:val="false"/>
          <w:i w:val="false"/>
          <w:color w:val="1b1b1b"/>
          <w:sz w:val="24"/>
          <w:lang w:val="pl-Pl"/>
        </w:rPr>
        <w:t>art. 3 ust. 1 pkt 1</w:t>
      </w:r>
      <w:r>
        <w:rPr>
          <w:rFonts w:ascii="Times New Roman"/>
          <w:b w:val="false"/>
          <w:i w:val="false"/>
          <w:color w:val="000000"/>
          <w:sz w:val="24"/>
          <w:lang w:val="pl-Pl"/>
        </w:rPr>
        <w:t xml:space="preserve"> i </w:t>
      </w:r>
      <w:r>
        <w:rPr>
          <w:rFonts w:ascii="Times New Roman"/>
          <w:b w:val="false"/>
          <w:i w:val="false"/>
          <w:color w:val="1b1b1b"/>
          <w:sz w:val="24"/>
          <w:lang w:val="pl-Pl"/>
        </w:rPr>
        <w:t>ust. 2</w:t>
      </w:r>
      <w:r>
        <w:rPr>
          <w:rFonts w:ascii="Times New Roman"/>
          <w:b w:val="false"/>
          <w:i w:val="false"/>
          <w:color w:val="000000"/>
          <w:sz w:val="24"/>
          <w:lang w:val="pl-Pl"/>
        </w:rPr>
        <w:t xml:space="preserve"> ustawy z dnia 9 maja 2014 r. o informowaniu o cenach towarów i usług (Dz. U. poz. 915 oraz z 2016 r. poz. 1823);</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cyklu życia - należy przez to rozumieć 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dostawach - należy przez to rozumieć nabywanie rzeczy oraz innych dóbr, w szczególności na podstawie umowy sprzedaży, dostawy, najmu, dzierżawy oraz leasingu z opcją lub bez opcji zakupu, które może obejmować dodatkowo rozmieszczenie lub instalację;</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dynamicznym systemie zakupów - należy przez to rozumieć ograniczony w czasie elektroniczny proces udzielania zamówień publicznych, których przedmiotem są powszechnie dostępne usługi, dostawy lub roboty budowlane;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kierowniku zamawiającego - należy przez to rozumieć osobę lub organ, który - zgodnie z obowiązującymi przepisami, statutem lub umową - jest uprawniony do zarządzania zamawiającym, z wyłączeniem pełnomocników ustanowionych przez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najkorzystniejszej ofercie - należy przez to rozumieć ofertę: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która przedstawia najkorzystniejszy bilans ceny lub kosztu i innych kryteriów odnoszących się do przedmiotu zamówienia publicznego w szczególności w przypadku zamówień w zakresie działalności twórczej lub naukowej, których przedmiotu nie można z góry opisać w sposób jednoznaczny i wyczerpujący lub która najlepiej spełnia kryteria inne niż cena lub koszt, gdy cena lub koszt jest stała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najniższą ceną lub kosztem, gdy jedynym kryterium oceny jest cena lub koszt;</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newralgicznych robotach budowlanych - należy przez to rozumieć roboty budowlane do celów bezpieczeństwa, które wiążą się z korzystaniem z informacji niejawnych, wymagają ich wykorzystania lub je zawierają;</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newralgicznym sprzęcie - należy przez to rozumieć sprzęt do celów bezpieczeństwa, który wiąże się z korzystaniem z informacji niejawnych, wymaga ich wykorzystania lub je zawiera;</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newralgicznych usługach - należy przez to rozumieć usługi do celów bezpieczeństwa, które wiążą się z korzystaniem z informacji niejawnych, wymagają ich wykorzystania lub je zawierają;</w:t>
      </w:r>
    </w:p>
    <w:p>
      <w:pPr>
        <w:spacing w:before="26" w:after="0"/>
        <w:ind w:left="373"/>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obiekcie budowlanym - należy przez to rozumieć wynik całości robót budowlanych w zakresie budownictwa lub inżynierii lądowej i wodnej, który może samoistnie spełniać funkcję gospodarczą lub techniczną;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ofercie częściowej - należy przez to rozumieć ofertę przewidującą, zgodnie z treścią specyfikacji istotnych warunków zamówienia, wykonanie części zamówienia publicznego;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ofercie wariantowej - należy przez to rozumieć ofertę przewidującą, zgodnie z warunkami określonymi w specyfikacji istotnych warunków zamówienia, odmienny niż określony przez zamawiającego sposób wykonania zamówienia publicznego;</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postępowaniu o udzielenie zamówienia - należy przez to rozumieć postępowanie wszczynane w drodze publicznego ogłoszenia o zamówieniu lub przesłania zaproszenia do składania ofert albo przesłania zaproszenia do negocjacji w celu dokonania wyboru oferty wykonawcy, z którym zostanie zawarta umowa w sprawie zamówienia publicznego, lub - w przypadku trybu zamówienia z wolnej ręki - wynegocjowania postanowień takiej umowy;</w:t>
      </w:r>
    </w:p>
    <w:p>
      <w:pPr>
        <w:spacing w:before="26" w:after="0"/>
        <w:ind w:left="373"/>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protokole - należy przez to rozumieć dokument sporządzany przez zamawiającego w formie pisemnej, który potwierdza przebieg postępowania o udzielenie zamówienia publicznego;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robotach budowlanych - należy przez to rozumieć wykonanie albo zaprojektowanie i wykonanie robót budowlanych określonych w przepisach wydanych na podstawie art. 2c lub obiektu budowlanego, a także realizację obiektu budowlanego, za pomocą dowolnych środków, zgodnie z wymaganiami określonymi przez zamawiającego;</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sprzęcie wojskowym - należy przez to rozumieć wyposażenie specjalnie zaprojektowane lub zaadaptowane do potrzeb wojskowych i przeznaczone do użycia jako broń, amunicja lub materiały wojenne;</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sytuacji kryzysowej - należy przez to rozumieć: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wojnę,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konflikt zbrojny,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jakąkolwiek sytuację, w której wystąpiła lub nieuchronnie wystąpi szkoda, wyraźnie przekraczająca swoim rozmiarem szkody występujące w życiu codziennym oraz narażająca życie i zdrowie wielu osób lub mająca poważne następstwa dla dóbr materialnych, lub wymagająca podjęcia działań w celu dostarczenia ludności środków niezbędnych do przeżycia;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środkach publicznych - należy przez to rozumieć środki publiczne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finansach publicznych;</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umowie ramowej - należy przez to rozumieć umowę zawartą między zamawiającym a jednym lub większą liczbą wykonawców, której celem jest ustalenie warunków dotyczących zamówień publicznych, jakie mogą zostać udzielone w danym okresie, w szczególności cen i, jeżeli zachodzi taka potrzeba, przewidywanych ilości;</w:t>
      </w:r>
    </w:p>
    <w:p>
      <w:pPr>
        <w:spacing w:before="26" w:after="0"/>
        <w:ind w:left="373"/>
        <w:jc w:val="left"/>
        <w:textAlignment w:val="auto"/>
      </w:pPr>
      <w:r>
        <w:rPr>
          <w:rFonts w:ascii="Times New Roman"/>
          <w:b w:val="false"/>
          <w:i w:val="false"/>
          <w:color w:val="000000"/>
          <w:sz w:val="24"/>
          <w:lang w:val="pl-Pl"/>
        </w:rPr>
        <w:t xml:space="preserve">9b) </w:t>
      </w:r>
      <w:r>
        <w:rPr>
          <w:rFonts w:ascii="Times New Roman"/>
          <w:b w:val="false"/>
          <w:i w:val="false"/>
          <w:color w:val="000000"/>
          <w:sz w:val="24"/>
          <w:lang w:val="pl-Pl"/>
        </w:rPr>
        <w:t>umowie o podwykonawstwo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usługach - należy przez to rozumieć wszelkie świadczenia, których przedmiotem nie są roboty budowlane lub dostawy;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wykonawcy - należy przez to rozumieć osobę fizyczną, osobę prawną albo jednostkę organizacyjną nieposiadającą osobowości prawnej, która ubiega się o udzielenie zamówienia publicznego, złożyła ofertę lub zawarła umowę w sprawie zamówienia publicznego;</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zakupach cywilnych - należy przez to rozumieć zamówienia inne niż zamówienia, o których mowa w art. 131a ust. 1, które obejmują zamówienia na dostawy niewojskowe, roboty budowlane lub usługi do celów logistycznych;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zamawiającym - należy przez to rozumieć osobę fizyczną, osobę prawną albo jednostkę organizacyjną nieposiadającą osobowości prawnej obowiązaną do stosowania ustawy;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zamówieniach publicznych - należy przez to rozumieć umowy odpłatne zawierane między zamawiającym a wykonawcą, których przedmiotem są usługi, dostawy lub roboty budowlane;</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zamówieniach sektorowych - należy przez to rozumieć zamówienia, o których mowa w art. 132 ust. 1;</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zamówieniach w dziedzinach obronności i bezpieczeństwa - należy przez to rozumieć zamówienia, o których mowa w art. 131a ust. 1;</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oznakowaniu - należy przez to rozumieć zaświadczenie, poświadczenie lub każdy inny dokument, potwierdzający, że obiekt budowlany, produkt, usługa, proces lub procedura spełniają określone wymogi;</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 xml:space="preserve">środkach komunikacji elektronicznej - należy przez to rozumieć środki komunikacji elektronicznej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18 lipca 2002 r. o świadczeniu usług drogą elektroniczną (Dz. U. z 2017 r. poz. 1219) lub faks.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2c. </w:t>
      </w:r>
      <w:r>
        <w:rPr>
          <w:rFonts w:ascii="Times New Roman"/>
          <w:b/>
          <w:i w:val="false"/>
          <w:color w:val="000000"/>
          <w:sz w:val="24"/>
          <w:lang w:val="pl-Pl"/>
        </w:rPr>
        <w:t xml:space="preserve"> [Delegacja do wydania rozporządzenia określającego wykaz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Minister właściwy do spraw gospodarki określi, w drodze rozporządzenia, wykaz robót budowlanych, z uwzględnieniem postanowień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2014/24/UE z dnia 26 lutego 2014 r. w sprawie zamówień publicznych, uchylającej dyrektywę 2004/18/WE (Dz. Urz. UE L 94 z 28.03.2014, str. 65, z późn. zm.), zwanej dalej "dyrektywą 2014/24/UE", oraz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2014/25/UE z dnia 26 lutego 2014 r. w sprawie udzielania zamówień przez podmioty działające w sektorach gospodarki wodnej, energetyki, transportu i usług pocztowych, uchylającej dyrektywę 2004/17/WE (Dz. Urz. UE L 94 z 28.03.2014, str. 243, z późn. zm.), zwanej dalej "dyrektywą 2014/25/UE".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[Zakres podmiotowy]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Ustawę stosuje się do udzielania zamówień publicznych, zwanych dalej "zamówieniami",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jednostki sektora finansów publicznych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finansach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inne, niż określone w pkt 1, państwowe jednostki organizacyjne nieposiadające osobowości prawnej;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finansują je w ponad 50%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 ponad połowę udziałów albo akcji,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sprawują nadzór nad organem zarządzającym,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mają prawo do powoływania ponad połowy składu organu nadzorczego lub zarządzającego</w:t>
      </w:r>
    </w:p>
    <w:p>
      <w:pPr>
        <w:spacing w:before="25" w:after="0"/>
        <w:ind w:left="373"/>
        <w:jc w:val="both"/>
        <w:textAlignment w:val="auto"/>
      </w:pPr>
      <w:r>
        <w:rPr>
          <w:rFonts w:ascii="Times New Roman"/>
          <w:b w:val="false"/>
          <w:i w:val="false"/>
          <w:color w:val="000000"/>
          <w:sz w:val="24"/>
          <w:lang w:val="pl-Pl"/>
        </w:rPr>
        <w:t>- o ile osoba prawna nie działa w zwykłych warunkach rynkowych, jej celem nie jest wypracowanie zysku i nie ponosi strat wynikających z prowadzenia działalności;</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związki podmiotów, o których mowa w pkt 1 i 2, lub podmiotów, o których mowa w pkt 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inne niż określone w pkt 1-3a podmioty, jeżeli zamówienie jest udzielane w celu wykonywania jednego z rodzajów działalności, o której mowa w art. 132, a działalność ta jest wykonywana na podstawie praw szczególnych lub wyłącznych albo jeżeli podmioty, o których mowa w pkt 1-3a, pojedynczo lub wspólnie, bezpośrednio lub pośrednio przez inny podmiot wywierają na nie dominujący wpływ,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 ponad połowę udziałów albo akcji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posiadają ponad połowę głosów wynikających z udziałów albo akcji,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mają prawo do powoływania ponad połowy składu organu nadzorczego lub zarządzającego;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inne niż określone w pkt 1-4 podmioty, jeżeli zachodzą następujące okoliczności: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ponad 50% wartości udzielanego przez nie zamówienia jest finansowane ze środków publicznych lub przez podmioty, o których mowa w pkt 1-3a,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wartość zamówienia jest równa lub przekracza kwoty określone w przepisach wydanych na podstawie art. 11 ust. 8,</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przedmiotem zamówienia są roboty budowlane w zakresie inżynierii lądowej lub wodnej określone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2014/24/UE, budowy szpitali, obiektów sportowych, rekreacyjnych lub wypoczynkowych, budynków szkolnych, budynków szkół wyższych lub budynków wykorzystywanych przez administrację publiczną lub usługi związane z takimi robotami budowlanymi;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Prawami szczególnymi lub wyłącznymi w rozumieniu ust. 1 pkt 4 są prawa przyznane w drodze ustawy lub decyzji administracyjnej, polegające na zastrzeżeniu wykonywania określonej działalności dla jednego lub większej liczby podmiotów, wywierające istotny wpływ na możliwość wykonywania tej działalności przez inne podmioty, z wyłączeniem praw przyznanych w drodze ogłoszonego publicznie postępowania na podstawie obiektywnych i niedyskryminujących kryteriów, w szczególności postępowania: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obejmującego ogłoszenie o zamówieniu lub wszczęcie postępowania o udzielenie koncesji na roboty budowlane lub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prowadzonego na podstawie przepisów, o których mowa w ust. 2a.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Prezes Urzędu Zamówień Publicznych podaje w drodze obwieszczenia ogłaszanego w Dzienniku Urzędowym Rzeczypospolitej Polskiej "Monitor Polski" oraz zamieszcza na stronie internetowej Urzędu Zamówień Publicznych, zwanego dalej "Urzędem", wykaz aktów prawnych wdrażających przepisy określone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2014/25/UE.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o których mowa w ust. 1, przyznając środki finansowe na dofinansowanie projektu, mogą uzależnić ich przyznanie od zastosowania przy ich wydatkowaniu zasad równego traktowania, uczciwej konkurencji i przejrzystości.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[Zakres przedmiotowy - wyłączenia]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Ustawy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zamówień lub konkursów, których zamawiający jest obowiązany udzielić lub które ma obowiązek przeprowadzić na podstawie innej, niż określona ustawą, procedury: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organizacji międzynarodowej,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wynikającej z porozumienia tworzącego zobowiązanie prawnomiędzynarodowe, jak umowa międzynarodowa zawarta między Rzecząpospolitą Polską a jednym lub wieloma państwami niebędącymi członkami Unii Europejskiej, w celu pozyskania dostaw, usług lub robót budowlanych na potrzeby zrealizowania lub prowadzenia wspólnego przedsięwzięcia;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zamówień lub konkursów w całości finansowanych przez organizację międzynarodową lub międzynarodową instytucję finansującą, jeżeli zamawiający stosuje do tych zamówień lub konkursów inną, niż określona ustawą, procedurę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zamówień lub konkursów 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zamówień Narodowego Banku Polskiego związanych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wykonywaniem zadań dotyczących realizacji polityki pieniężnej, a w szczególności zamówień na usługi finansowe związane z emisją, sprzedażą, kupnem i transferem papierów wartościowych lub innych instrumentów finansowych,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obrotem papierami wartościowymi emitowanymi przez Skarb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obsługą zarządzania długiem krajowym i zadłużeniem zagranicznym,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emisją znaków pieniężnych i gospodarką tymi znakami,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gromadzeniem rezerw dewizowych i zarządzaniem tymi rezerwami,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gromadzeniem złota i metali szlachetnych,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prowadzeniem rachunków bankowych i przeprowadzaniem bankowych rozliczeń pieniężnych;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zamówień Banku Gospodarstwa Krajowego: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związanych z realizacją zadań dotyczących obsługi funduszy utworzonych, powierzonych lub przekazanych Bankowi Gospodarstwa Krajowego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oraz realizacją programów rządowych, w części dotyczącej: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prowadzenia rachunków bankowych, przeprowadzania bankowych rozliczeń pieniężnych i działalności na rynku międzybankowym,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pozyskiwania środków finansowych dla zapewnienia płynności finansowej, finansowania działalności obsługiwanych funduszy i programów oraz refinansowania akcji kredytowej,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związanych z operacjami na rynku międzybankowym dotyczących zarządzania długiem Skarbu Państwa oraz płynnością budżetu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związanych z wykonywaniem działalności bankowej przez Bank Gospodarstwa Krajowego, w części dotyczącej: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otwierania i prowadzenia rachunków bankowych, przeprowadzania bankowych rozliczeń pieniężnych i działalności na rynku międzybankowym,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pozyskiwania środków finansowych dla zapewnienia płynności finansowej oraz refinansowania akcji kredytowej;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zamówień, których przedmiotem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usługi arbitrażowe lub pojednawcze,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usługi Narodowego Banku Polskiego,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 xml:space="preserve">usługi badawcze i rozwojowe, chyba że są one objęte kodami CPV od 73000000-2 do 73120000-9, 73300000-5, 73420000-2 i 73430000-5, określonymi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Parlamentu Europejskiego i Rady nr 2195/2002 z dnia 5 listopada 2002 r. w sprawie Wspólnego Słownika Zamówień (CPV) (Dz. Urz. WE L 340 z 16.12.2002, str. 0001-0562; Dz. Urz. UE Polskie wydanie specjalne, rozdz. 6, t. 5, str. 3, z późn. zm.), zwanym dalej "Wspólnym Słownikiem Zamówień", oraz jeżeli spełnione są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korzyści z tych usług przypadają wyłącznie zamawiającemu na potrzeby jego własnej działalności,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całość wynagrodzenia za świadczoną usługę wypłaca zamawiający,</w:t>
      </w:r>
    </w:p>
    <w:p>
      <w:pPr>
        <w:spacing w:after="0"/>
        <w:ind w:left="746"/>
        <w:jc w:val="left"/>
        <w:textAlignment w:val="auto"/>
      </w:pPr>
      <w:r>
        <w:rPr>
          <w:rFonts w:ascii="Times New Roman"/>
          <w:b w:val="false"/>
          <w:i w:val="false"/>
          <w:color w:val="000000"/>
          <w:sz w:val="24"/>
          <w:lang w:val="pl-Pl"/>
        </w:rPr>
        <w:t xml:space="preserve">ea) </w:t>
      </w:r>
      <w:r>
        <w:rPr>
          <w:rFonts w:ascii="Times New Roman"/>
          <w:b w:val="false"/>
          <w:i w:val="false"/>
          <w:color w:val="000000"/>
          <w:sz w:val="24"/>
          <w:lang w:val="pl-Pl"/>
        </w:rPr>
        <w:t>usługi prawne: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zastępstwa procesowego wykonywanego przez adwokata, radcę prawnego lub prawnika zagranicznego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2002 r. o świadczeniu przez prawników zagranicznych pomocy prawnej w Rzeczypospolitej Polskiej (Dz. U. z 2016 r. poz. 1874), w postępowaniu arbitrażowym lub pojednawczym, lub przed sądami, trybunałami lub innymi organami publicznymi państwa członkowskiego Unii Europejskiej, państw trzecich lub przed międzynarodowymi sądami, trybunałami, instancjami arbitrażowymi lub pojednawczymi,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doradztwa prawnego wykonywanego przez adwokata, radcę prawnego lub prawnika zagranicznego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2002 r. o świadczeniu przez prawników zagranicznych pomocy prawnej w Rzeczypospolitej Polskiej, w zakresie przygotowania postępowań, o których mowa w tiret pierwsze, lub gdy zachodzi wysokie prawdopodobieństwo, że sprawa, której dotyczy to doradztwo, stanie się przedmiotem tych postępowań,</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notarialnego poświadczania i uwierzytelniania dokumentów,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świadczone przez pełnomocników lub inne usługi prawne, których wykonawcy są wyznaczani przez sąd lub trybunał danego państwa członkowskiego Unii Europejskiej, lub wyznaczani z mocy prawa w celu wykonania konkretnych zadań pod nadzorem takich trybunałów lub sądów,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związane z wykonywaniem władzy publicznej, </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nabycie audycji i materiałów do audycji lub ich opracowanie, produkcja lub koprodukcja, jeżeli są przeznaczone na potrzeby świadczenia audiowizualnych usług medialnych lub radiowych usług medialnych - udzielanych przez dostawców audiowizualnych lub radiowych usług medialnych,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zakup czasu antenowego lub audycji od dostawców audiowizualnych lub radiowych usług medialnych,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nabycie własności lub innych praw do istniejących budynków lub nieruchomości,</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 xml:space="preserve">usługi finansowe związane z emisją, sprzedażą, kupnem lub zbyciem papierów wartościowych lub innych instrumentów finansowych,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(Dz. U. z 2016 r. poz. 1636, z późn. zm.), oraz operacje przeprowadzane z Europejskim Instrumentem Stabilności Finansowej i Europejskim Mechanizmem Stabilności,</w:t>
      </w:r>
    </w:p>
    <w:p>
      <w:pPr>
        <w:spacing w:after="0"/>
        <w:ind w:left="746"/>
        <w:jc w:val="left"/>
        <w:textAlignment w:val="auto"/>
      </w:pPr>
      <w:r>
        <w:rPr>
          <w:rFonts w:ascii="Times New Roman"/>
          <w:b w:val="false"/>
          <w:i w:val="false"/>
          <w:color w:val="000000"/>
          <w:sz w:val="24"/>
          <w:lang w:val="pl-Pl"/>
        </w:rPr>
        <w:t xml:space="preserve">ja) </w:t>
      </w:r>
      <w:r>
        <w:rPr>
          <w:rFonts w:ascii="Times New Roman"/>
          <w:b w:val="false"/>
          <w:i w:val="false"/>
          <w:color w:val="000000"/>
          <w:sz w:val="24"/>
          <w:lang w:val="pl-Pl"/>
        </w:rPr>
        <w:t xml:space="preserve">pożyczki lub kredyty, bez względu na to, czy wiążą się one z emisją, sprzedażą, kupnem lub zbyciem papierów wartościowych lub innych instrumentów finansowych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z wyjątkiem kredytów zaciąganych przez jednostki samorządu terytorialnego w granicach upoważnień zawartych w uchwale budżetowej,</w:t>
      </w:r>
    </w:p>
    <w:p>
      <w:pPr>
        <w:spacing w:after="0"/>
        <w:ind w:left="746"/>
        <w:jc w:val="left"/>
        <w:textAlignment w:val="auto"/>
      </w:pPr>
      <w:r>
        <w:rPr>
          <w:rFonts w:ascii="Times New Roman"/>
          <w:b w:val="false"/>
          <w:i w:val="false"/>
          <w:color w:val="000000"/>
          <w:sz w:val="24"/>
          <w:lang w:val="pl-Pl"/>
        </w:rPr>
        <w:t xml:space="preserve">jb) </w:t>
      </w:r>
      <w:r>
        <w:rPr>
          <w:rFonts w:ascii="Times New Roman"/>
          <w:b w:val="false"/>
          <w:i w:val="false"/>
          <w:color w:val="000000"/>
          <w:sz w:val="24"/>
          <w:lang w:val="pl-Pl"/>
        </w:rPr>
        <w:t xml:space="preserve">usługi w dziedzinie obrony cywilnej, ochrony ludności i zapobiegania niebezpieczeństwom, świadczone przez organizacje lub stowarzyszenia o charakterze niekomercyjnym i objęte kodami CPV 75250000-3, 75251000-0, 75251100-1, 75251110-4, 75251120-7, 75252000-7, 75222000-8, 98113100-9 oraz 85143000-3 określonymi we Wspólnym Słowniku Zamówień, z wyjątkiem usług transportu sanitarnego pacjentów, </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dostawy uprawnień do emisji do powietrza gazów cieplarnianych i innych substancji, jednostek poświadczonej redukcji emisji oraz jednostek redukcji emisji, w rozumieniu przepisów o handlu uprawnieniami do emisji do powietrza gazów cieplarnianych i innych substancji,</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usługi Banku Gospodarstwa Krajowego w zakresie bankowej obsługi jednostek, o których mowa w art. 3 ust. 1 pkt 1 i 2, z wyłączeniem jednostek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umów z zakresu prawa pracy;</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zamówień lub konkursów: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którym nadano klauzulę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jeżeli wymaga tego istotny interes bezpieczeństwa państwa,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jeżeli wymaga tego ochrona bezpieczeństwa publicznego,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którym muszą towarzyszyć, na podstawie odrębnych przepisów, szczególne środki bezpieczeństwa</w:t>
      </w:r>
    </w:p>
    <w:p>
      <w:pPr>
        <w:spacing w:before="25" w:after="0"/>
        <w:ind w:left="373"/>
        <w:jc w:val="both"/>
        <w:textAlignment w:val="auto"/>
      </w:pPr>
      <w:r>
        <w:rPr>
          <w:rFonts w:ascii="Times New Roman"/>
          <w:b w:val="false"/>
          <w:i w:val="false"/>
          <w:color w:val="000000"/>
          <w:sz w:val="24"/>
          <w:lang w:val="pl-Pl"/>
        </w:rPr>
        <w:t>- w zakresie, w jakim ochrona istotnych interesów dotyczących bezpieczeństwa państwa określonych w lit. a-d nie może zostać zagwarantowana w inny sposób niż udzielenie zamówienia bez zastosowania ustawy;</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 xml:space="preserve">zamówień, dotyczących produkcji lub handlu bronią, amunicją lub materiałami wojennymi, o których mowa w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wyłącznie do celów wojskowych;</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zamówień dotyczących wytwarzania i dystrybucji: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dokumentów publicznych i ich personalizacji,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druków o strategicznym znaczeniu dla bezpieczeństwa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znaków akcyzy;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zamówień na usługi udzielane innemu zamawiającemu, o którym mowa w art. 3 ust. 1 pkt 1-3a, któremu wyłączne prawo do świadczenia tych usług przyznano w drodze ustawy lub innego aktu normatywnego, który podlega publikacji;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przyznawania dotacji ze środków publicznych, jeżeli dotacje te są przyznawane na podstawie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zamówień i konkursów, których wartość nie przekracza wyrażonej w złotych równowartości kwoty 30 000 euro;</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8c)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8d)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zamówień i konkursów, udzielanych przez zamawiających, o których mowa w art. 3 ust. 1 pkt 1-3a, których głównym celem jest: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pozwolenie zamawiającym na oddanie do dyspozycji publicznej sieci telekomunikacyjnej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eksploatacja publicznej sieci telekomunikacyjnej,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świadczenie publicznie dostępnych usług telekomunikacyjnych za pomocą publicznej sieci telekomunikacyjnej;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nabywania dostaw, usług lub robót budowlanych od centralnego zamawiającego lub od wykonawców wybranych przez centralnego zamawiającego;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umów koncesji na roboty budowlane oraz koncesji na usługi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 (Dz. U. poz. 1920), chyba że ustawa stanowi inaczej;</w:t>
      </w:r>
    </w:p>
    <w:p>
      <w:pPr>
        <w:spacing w:before="26" w:after="0"/>
        <w:ind w:left="373"/>
        <w:jc w:val="left"/>
        <w:textAlignment w:val="auto"/>
      </w:pPr>
      <w:r>
        <w:rPr>
          <w:rFonts w:ascii="Times New Roman"/>
          <w:b w:val="false"/>
          <w:i w:val="false"/>
          <w:color w:val="000000"/>
          <w:sz w:val="24"/>
          <w:lang w:val="pl-Pl"/>
        </w:rPr>
        <w:t xml:space="preserve">12a) </w:t>
      </w:r>
      <w:r>
        <w:rPr>
          <w:rFonts w:ascii="Times New Roman"/>
          <w:b w:val="false"/>
          <w:i w:val="false"/>
          <w:color w:val="000000"/>
          <w:sz w:val="24"/>
          <w:lang w:val="pl-Pl"/>
        </w:rPr>
        <w:t>zamówień udzielanych i konkursów organizowanych przez podmioty wykonujące działalność, o której mowa w art. 132 ust. 1 pkt 7, w celu świadczenia usług:</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 wartości dodanej związanych z systemami teleinformatycznymi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18 lipca 2002 r. o świadczeniu usług drogą elektroniczną, wyłącznie za pomocą takich systemów, w tym bezpiecznego przesyłania kodowanych dokumentów za pomocą systemów teleinformatycznych, usług zarządzania adresami i przesyłania poleconej poczty elektronicznej,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finansowych, objętych kodami CPV od 66100000-1 do 66720000-3, określonymi we Wspólnym Słowniku Zamówień, w szczególności przekazów pocztowych i pocztowych przelewów na konto,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filatelistycznych lub logistycznych;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zamówień udzielanych instytucji gospodarki budżetowej przez organ władzy publicznej wykonujący funkcje organu założycielskiego tej instytucji, jeżeli łącznie są spełnione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ponad 80% działalności instytucji gospodarki budżetowej dotyczy wykonywania zadań publicznych na rzecz tego organu władzy publicznej,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organ władzy publicznej sprawuje nad instytucją gospodarki budżetowej kontrolę odpowiadającą kontroli sprawowanej nad własnymi jednostkami nieposiadającymi osobowości prawnej, polegającą na wpływie na cele strategiczne oraz istotne decyzje dotyczące zarządzania sprawami instytucji,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przedmiot zamówienia należy do zakresu działalności podstawowej instytucji gospodarki budżetowej określonego zgodnie z </w:t>
      </w:r>
      <w:r>
        <w:rPr>
          <w:rFonts w:ascii="Times New Roman"/>
          <w:b w:val="false"/>
          <w:i w:val="false"/>
          <w:color w:val="1b1b1b"/>
          <w:sz w:val="24"/>
          <w:lang w:val="pl-Pl"/>
        </w:rPr>
        <w:t>art. 26 ust. 2 pkt 2</w:t>
      </w:r>
      <w:r>
        <w:rPr>
          <w:rFonts w:ascii="Times New Roman"/>
          <w:b w:val="false"/>
          <w:i w:val="false"/>
          <w:color w:val="000000"/>
          <w:sz w:val="24"/>
          <w:lang w:val="pl-Pl"/>
        </w:rPr>
        <w:t xml:space="preserve"> ustawy z dnia 27 sierpnia 2009 r. o finansach publicznych (Dz. U. z 2016 r. poz. 1870, z późn. zm.);</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 xml:space="preserve">zamówień związanych z przygotowaniem i przeprowadzeniem procesu wypłat środków gwarantowanych, o których mowa w </w:t>
      </w:r>
      <w:r>
        <w:rPr>
          <w:rFonts w:ascii="Times New Roman"/>
          <w:b w:val="false"/>
          <w:i w:val="false"/>
          <w:color w:val="1b1b1b"/>
          <w:sz w:val="24"/>
          <w:lang w:val="pl-Pl"/>
        </w:rPr>
        <w:t>art. 2 pkt 65</w:t>
      </w:r>
      <w:r>
        <w:rPr>
          <w:rFonts w:ascii="Times New Roman"/>
          <w:b w:val="false"/>
          <w:i w:val="false"/>
          <w:color w:val="000000"/>
          <w:sz w:val="24"/>
          <w:lang w:val="pl-Pl"/>
        </w:rPr>
        <w:t xml:space="preserve"> ustawy z dnia 10 czerwca 2016 r. o Bankowym Funduszu Gwarancyjnym, systemie gwarantowania depozytów oraz przymusowej restrukturyzacji (Dz. U. poz. 996 i 1997 oraz z 2017 r. poz. 791 i 1089), w szczególności usług świadczonych przez podmiot, z którym zostanie zawarta umowa o dokonanie wypłat środków gwarantowanych;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zamówień związanych z przygotowaniem i przeprowadzeniem przymusowej restrukturyzacji albo umorzeniem lub konwersją instrumentów kapitałowych, w szczególności zamówień, których przedmiotem jest: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przeprowadzenie oszacowania,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świadczenie usług doradztwa, w tym doradztwa strategicznego, ekonomiczno-finansowego, podatkowego, prawnego i informatycznego,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powierzenie przedsiębiorcy lub przedsiębiorcy zagranicznemu wykonywania pośrednictwa w zakresie czynności wymienionych w </w:t>
      </w:r>
      <w:r>
        <w:rPr>
          <w:rFonts w:ascii="Times New Roman"/>
          <w:b w:val="false"/>
          <w:i w:val="false"/>
          <w:color w:val="1b1b1b"/>
          <w:sz w:val="24"/>
          <w:lang w:val="pl-Pl"/>
        </w:rPr>
        <w:t>art. 5</w:t>
      </w:r>
      <w:r>
        <w:rPr>
          <w:rFonts w:ascii="Times New Roman"/>
          <w:b w:val="false"/>
          <w:i w:val="false"/>
          <w:color w:val="000000"/>
          <w:sz w:val="24"/>
          <w:lang w:val="pl-Pl"/>
        </w:rPr>
        <w:t xml:space="preserve"> i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29 sierpnia 1997 r. - Prawo bankowe (Dz. U. z 2016 r. poz. 1988, z późn. zm.) w imieniu i na rzecz banku w restrukturyzacji, oraz czynności związanych z działalnością prowadzoną przez firmę inwestycyjną w restrukturyzacji, w tym z prowadzoną przez nią działalnością maklerską;</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zamówień udzielanych przez instytucję pomostową, o której mowa w </w:t>
      </w:r>
      <w:r>
        <w:rPr>
          <w:rFonts w:ascii="Times New Roman"/>
          <w:b w:val="false"/>
          <w:i w:val="false"/>
          <w:color w:val="1b1b1b"/>
          <w:sz w:val="24"/>
          <w:lang w:val="pl-Pl"/>
        </w:rPr>
        <w:t>art. 2 pkt 26</w:t>
      </w:r>
      <w:r>
        <w:rPr>
          <w:rFonts w:ascii="Times New Roman"/>
          <w:b w:val="false"/>
          <w:i w:val="false"/>
          <w:color w:val="000000"/>
          <w:sz w:val="24"/>
          <w:lang w:val="pl-Pl"/>
        </w:rPr>
        <w:t xml:space="preserve"> ustawy z dnia 10 czerwca 2016 r. o Bankowym Funduszu Gwarancyjnym, systemie gwarantowania depozytów oraz przymusowej restrukturyzacji, lub podmiot zarządzający aktywami, o którym mowa w </w:t>
      </w:r>
      <w:r>
        <w:rPr>
          <w:rFonts w:ascii="Times New Roman"/>
          <w:b w:val="false"/>
          <w:i w:val="false"/>
          <w:color w:val="1b1b1b"/>
          <w:sz w:val="24"/>
          <w:lang w:val="pl-Pl"/>
        </w:rPr>
        <w:t>art. 2 pkt 46</w:t>
      </w:r>
      <w:r>
        <w:rPr>
          <w:rFonts w:ascii="Times New Roman"/>
          <w:b w:val="false"/>
          <w:i w:val="false"/>
          <w:color w:val="000000"/>
          <w:sz w:val="24"/>
          <w:lang w:val="pl-Pl"/>
        </w:rPr>
        <w:t xml:space="preserve">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4aa. </w:t>
      </w:r>
      <w:r>
        <w:rPr>
          <w:rFonts w:ascii="Times New Roman"/>
          <w:b/>
          <w:i w:val="false"/>
          <w:color w:val="000000"/>
          <w:sz w:val="24"/>
          <w:lang w:val="pl-Pl"/>
        </w:rPr>
        <w:t xml:space="preserve"> [Delegacja ustawowa - wykaz dokumentów publicznych i druków o strategicznym znaczeniu]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wykaz dokumentów i druków, o których mowa w art. 4 pkt 5c lit. a i b, mając na względzie konieczność zapewnienia bezpieczeństwa obrotu tymi dokumentami oraz drukami, a także ochronę podstawowych interesów bezpieczeństwa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 </w:t>
      </w:r>
      <w:r>
        <w:rPr>
          <w:rFonts w:ascii="Times New Roman"/>
          <w:b/>
          <w:i w:val="false"/>
          <w:color w:val="000000"/>
          <w:sz w:val="24"/>
          <w:lang w:val="pl-Pl"/>
        </w:rPr>
        <w:t xml:space="preserve"> [Wyłączenia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o których mowa w art. 131a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podlegających: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szczególnej procedurze na podstawie umowy międzynarodowej, której stroną jest Rzeczpospolita Polska, zawartej z jednym lub wieloma państwami niebędącymi członkami Unii Europejskiej, lub porozumienia zawieranego na szczeblu ministerialnym,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szczególnej procedurze na podstawie umowy międzynarodowej, której stroną jest Rzeczpospolita Polska, lub porozumienia zawieranego na szczeblu ministerialnym, związanych ze stacjonowaniem wojsk i dotyczących przedsiębiorców, niezależnie od ich siedziby lub miejsca zamieszkania,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szczególnej procedurze organizacji międzynarodowej, jeżeli zamówienia muszą być udzielane przez Rzeczpospolitą Polską zgodnie z tą procedurą;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których stosowanie przepisów ustawy zobowiązywałoby zamawiającego do przekazania informacji, których ujawnienie jest sprzeczne z podstawowymi interesami bezpieczeństwa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udzielanych do celów działalności wywiadowczej;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udzielanych w ramach programu współpracy opartego na badaniach i rozwoju, prowadzonych wspólnie przez Rzeczpospolitą Polską i co najmniej jedno państwo członkowskie Unii Europejskiej nad opracowaniem nowego produktu oraz, tam gdzie ma to zastosowanie, do późniejszych etapów całości lub części cyklu życia tego produktu;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udzielanych w państwie niebędącym członkiem Unii Europejskiej, w tym zakupów cywilnych realizowanych podczas rozmieszczenia sił zbrojnych, oraz sił, do których podstawowych zadań należy ochrona bezpieczeństwa, w przypadku gdy względy operacyjne wymagają ich udzielenia wykonawcom usytuowanym w strefie prowadzenia działań;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udzielanych przez rząd Rzeczypospolitej Polskiej rządowi innego państwa związanych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dostawami sprzętu wojskowego lub newralgicznego sprzętu,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robotami budowlanymi i usługami bezpośrednio związanymi z takim sprzętem,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robotami budowlanymi i usługami do szczególnych celów wojskowych lub newralgicznymi robotami budowlanymi lub usługami;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których przedmiotem są usługi finansowe, z wyjątkiem usług ubezpieczeniowych.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Ustawy nie stosuje się do zamówień lub konkursów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całości finansowanych przez organizację międzynarodową lub międzynarodową instytucję finansującą, jeżeli zamawiający stosuje do nich inną, niż określona ustawą, procedurę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korzystać z zasad, procedur, programów, układów lub zamówień w dziedzinach obronności i bezpieczeństwa, o których mowa w art. 4 pkt 5 i 5b oraz w art. 4b ust. 1, w celu uniknięcia stosowania przepisów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zamówień, o których mowa w ust. 1 pkt 4, zamawiający po wszczęciu programu jest obowiązany informować Komisję Europejską o części wydatków na badania i rozwój dotyczących ogólnych kosztów programu współpracy, porozumieniu dotyczącym podziału kosztów oraz o planowanych zamówieniach dla każdego państwa członkowskiego.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4c. </w:t>
      </w:r>
      <w:r>
        <w:rPr>
          <w:rFonts w:ascii="Times New Roman"/>
          <w:b/>
          <w:i w:val="false"/>
          <w:color w:val="000000"/>
          <w:sz w:val="24"/>
          <w:lang w:val="pl-Pl"/>
        </w:rPr>
        <w:t xml:space="preserve"> [Ocena interesu bezpieczeństwa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Rada Ministrów określi, w drodze rozporządzenia, na wniosek Ministra Obrony Narodowej i ministra właściwego do spraw wewnętrznych, w porozumieniu z ministrem właściwym do spraw zagranicznych oraz ministrem właściwym do spraw gospodarki, tryb postępowania w sprawie oceny występowania podstawowego interesu bezpieczeństwa państwa, mając na uwadze obowiązek zapewnienia prawidłowego stosowania przepisu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oraz potrzebę zapewnienia bezpieczeństwa dostaw sprzętu wojskowego, a także właściwego wykonywania napraw i remontów posiadanego sprzętu wojskowego.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4d. </w:t>
      </w:r>
      <w:r>
        <w:rPr>
          <w:rFonts w:ascii="Times New Roman"/>
          <w:b/>
          <w:i w:val="false"/>
          <w:color w:val="000000"/>
          <w:sz w:val="24"/>
          <w:lang w:val="pl-Pl"/>
        </w:rPr>
        <w:t xml:space="preserve"> [Wyłączenia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o wartości mniejszej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udzielanych przez inne niż określone w art. 4 pkt 3 lit. g podmioty, których przedmiotem działalności jest produkcja i koprodukcja audycji i materiałów do audycji lub ich opracowanie, jeżeli zamówienia te są przeznaczone na potrzeby świadczenia audiowizualnych usług medialnych lub radiowych usług medialnych;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których przedmiotem są dostawy lub usługi z zakresu działalności oświatowej związanej z gromadzeniem w bibliotekach szkolnych podręczników, materiałów edukacyjnych i materiałów ćwiczeniowych,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7 września 1991 r. o systemie oświaty (Dz. U. z 2016 r. poz. 1943, z późn. zm.), jeżeli zamówienia te nie służą wyposażaniu zamawiającego w środki trwałe przeznaczone do bieżącej obsługi jego działalności;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których przedmiotem są usługi lub roboty budowlane realizujące przedsięwzięcia rewitalizacyjne zawarte w gminnym programie rewitalizacji oraz wykonywane na obszarze Specjalnej Strefy Rewitalizacji, o których mowa odpowiednio w </w:t>
      </w:r>
      <w:r>
        <w:rPr>
          <w:rFonts w:ascii="Times New Roman"/>
          <w:b w:val="false"/>
          <w:i w:val="false"/>
          <w:color w:val="1b1b1b"/>
          <w:sz w:val="24"/>
          <w:lang w:val="pl-Pl"/>
        </w:rPr>
        <w:t>rozdziałach 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z dnia 9 października 2015 r. o rewitalizacji (Dz. U. z 2017 r. poz. 1023), jeżeli zamówienia te udzielane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przez gminę lub gminne jednostki organizacyjne organizacjom pozarządowym lub spółdzielniom socjalnym, a przedmiot zamówienia należy do działalności statutowej wykonawcy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celu aktywizacji osób mających miejsce zamieszkania na obszarze Specjalnej Strefy Rewitalizacji;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których przedmiotem są usługi z zakresu leśnictwa, objęte kodami CPV 77200000-2, 77210000-5, 77211000-2, 77211100-3, 77211200-4, 77211300-5, 77211400-6, 77211500-7, 77211600-8, 77220000-8, 77230000-1, 77231000-8, 77231200-0, 77231600-4 oraz 77231700-5 określonymi we Wspólnym Słowniku Zamówień;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udzielanych w ramach realizacji współpracy rozwojowej przez jednostki wojskowe,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17 grudnia 1998 r. o zasadach użycia lub pobytu Sił Zbrojnych Rzeczypospolitej Polskiej poza granicami państwa (Dz. U. z 2014 r. poz. 1510);</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udzielanych przez Ministra Sprawiedliwości - Prokuratora Generalnego albo jednostki organizacyjne mu podległe lub przez niego nadzorowane przywięziennym zakładom pracy, prowadzonym jako przedsiębiorstwa państwowe albo instytucje gospodarki budżetowej, związanych z zatrudnieniem osób pozbawionych wolności, jeżeli zasadnicza część działalności przywięziennego zakładu pracy dotyczy wykonywania zadań powierzonych mu przez Ministra Sprawiedliwości - Prokuratora Generalnego lub jednostki organizacyjne mu podległe lub przez niego nadzorowane;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udzielanych przez zarządzającego specjalną strefą ekonomiczną,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października 1994 r. o specjalnych strefach ekonomicznych (Dz. U. z 2017 r. poz. 1010), będącego podmiotem, o którym mowa w art. 3 ust. 1 pkt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zasadniczej części działalności przywięziennego zakładu pracy, o której mowa w ust. 1 pkt 8, wlicza się działalność związaną z realizacją zamówień w związku ze społeczną i zawodową integracją osób, o których mowa w art. 22 ust. 2 pkt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 </w:t>
      </w:r>
      <w:r>
        <w:rPr>
          <w:rFonts w:ascii="Times New Roman"/>
          <w:b/>
          <w:i w:val="false"/>
          <w:color w:val="000000"/>
          <w:sz w:val="24"/>
          <w:lang w:val="pl-Pl"/>
        </w:rPr>
        <w:t xml:space="preserve"> [Zakaz łączenia lub dzielenia zamówień w celu uniknięcia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nie może w celu uniknięcia stosowania przepisów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łączyć zamówień, które odrębnie udzielane wymagają zastosowania różnych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dzielić zamówienia na odrębne zamówienia, w celu uniknięcia łącznego szacowania ich wartości.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 </w:t>
      </w:r>
      <w:r>
        <w:rPr>
          <w:rFonts w:ascii="Times New Roman"/>
          <w:b/>
          <w:i w:val="false"/>
          <w:color w:val="000000"/>
          <w:sz w:val="24"/>
          <w:lang w:val="pl-Pl"/>
        </w:rPr>
        <w:t xml:space="preserve"> [Zamówienia mieszane, do których mają zastosowanie te same przepisy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na przedmiot zamówienia składają się zamówienia, do których mają zastosowanie te same przepisy ustawy, jak zamówienia sektorowe albo zamówienia w dziedzinach obronności i bezpieczeństwa albo zamówienia udzielane na zasadach ogólnych, obejmujące co najmniej dwa rodzaje zamówień spośród zamówień na roboty budowlane, usługi lub dostawy, do jego udzielenia stosuje się przepisy dotyczące tego rodzaju zamówienia, który odpowiada jego głównemu przedmiotowi.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zamówienie, o którym mowa w ust. 1, obejmuje usługi, określone w </w:t>
      </w:r>
      <w:r>
        <w:rPr>
          <w:rFonts w:ascii="Times New Roman"/>
          <w:b w:val="false"/>
          <w:i w:val="false"/>
          <w:color w:val="1b1b1b"/>
          <w:sz w:val="24"/>
          <w:lang w:val="pl-Pl"/>
        </w:rPr>
        <w:t>załączniku XIV</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XVII</w:t>
      </w:r>
      <w:r>
        <w:rPr>
          <w:rFonts w:ascii="Times New Roman"/>
          <w:b w:val="false"/>
          <w:i w:val="false"/>
          <w:color w:val="000000"/>
          <w:sz w:val="24"/>
          <w:lang w:val="pl-Pl"/>
        </w:rPr>
        <w:t xml:space="preserve"> do dyrektywy 2014/25/UE oraz inne usługi albo usługi i dostawy, do udzielenia zamówienia stosuje się przepisy dotyczące tych usług lub dostaw, których szacowana wartość jest większa.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5d. </w:t>
      </w:r>
      <w:r>
        <w:rPr>
          <w:rFonts w:ascii="Times New Roman"/>
          <w:b/>
          <w:i w:val="false"/>
          <w:color w:val="000000"/>
          <w:sz w:val="24"/>
          <w:lang w:val="pl-Pl"/>
        </w:rPr>
        <w:t xml:space="preserve"> [Zamówienia mieszane, do których mają zastosowanie różne przepisy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na przedmiot zamówienia składają się zamówienia, do których mają zastosowanie różne przepisy ustawy, lub zamówienia, do których mają zastosowanie przepisy ustawy i zamówienia, do których tych przepisów nie stosuje się, a zamówienie to można podzielić, w szczególności ze względów technicznych, organizacyjnych, ekonomicznych lub celowościowych, zamawiający może udzielić: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odrębnych zamówień, stosując przepisy właściwe ze względu na cechy tych zamówień;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jednego zamówienia, zgodnie z zasadami określonymi w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przedmiot zamówienia, o którym mowa w ust. 1 pkt 2, obejmuje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udzielane na zasadach ogólnych i zamówienie, do którego mają zastosowanie inne przepisy ustawy, do udzielania zamówień mają zastosowanie zasady ogólne udzielania zamówień, z uwzględnieniem art. 5e ust. 2 i 3 oraz art. 5g;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których mają zastosowanie przepisy ustawy, oraz koncesję na roboty budowlane lub usługi, do udzielania zamówień mają zastosowanie przepisy ustawy, jeżeli wartość zamówienia, do którego zastosowanie ma ustawa, jest równa lub przekracza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5e. </w:t>
      </w:r>
      <w:r>
        <w:rPr>
          <w:rFonts w:ascii="Times New Roman"/>
          <w:b/>
          <w:i w:val="false"/>
          <w:color w:val="000000"/>
          <w:sz w:val="24"/>
          <w:lang w:val="pl-Pl"/>
        </w:rPr>
        <w:t xml:space="preserve"> [Zamówienia udzielane w celu wykonywania co najmniej dwóch różnych rodzajów działalności]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przedmiot zamówienia obejmuje zamówienia udzielane w celu wykonywania co najmniej dwóch różnych rodzajów działalności, o których mowa w art. 132 ust. 1, lub zamówienia udzielane w celu wykonywania przynajmniej jednego z tych rodzajów działalności i inne zamówienia, zamawiający może udzielić: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odrębnych zamówień, stosując przepisy właściwe ze względu na rodzaj działalności, któremu służy każde zamówienie;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jednego zamówienia, zgodnie z zasadami określonymi w ust. 2 i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możliwe jest określenie rodzaju działalności, którego zasadniczo dotyczy zamówienie, o którym mowa w ust. 1 pkt 2, do udzielenia zamówienia zastosowanie mają przepisy dotyczące tego rodzaju działalności.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nie jest możliwe określenie, którego rodzaju działalności zasadniczo dotyczy zamówienie, do udzielenia zamówienia mają zastosowanie: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zasady ogólne udzielania zamówień, jeżeli zamówienie obejmuje zamówienia udzielane na zasadach ogólnych;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ustawy dotyczące zamówień sektorowych, jeżeli zamówienie obejmuje zamówienia sektorowe 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koncesję na roboty budowlane lub usługi,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zamówienie, do którego nie mają zastosowania przepisy ustawy lub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5f. </w:t>
      </w:r>
      <w:r>
        <w:rPr>
          <w:rFonts w:ascii="Times New Roman"/>
          <w:b/>
          <w:i w:val="false"/>
          <w:color w:val="000000"/>
          <w:sz w:val="24"/>
          <w:lang w:val="pl-Pl"/>
        </w:rPr>
        <w:t xml:space="preserve"> [Przypadki, gdy przedmiot zamówienia nie może zostać podzielony]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przedmiot zamówienia nie może zostać podzielony, w szczególności ze względów technicznych, organizacyjnych, ekonomicznych lub celowościowych, do udzielenia zamówienia stosuje się przepisy dotyczące tego rodzaju zamówienia, który odpowiada jego głównemu przedmiotowi.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5g. </w:t>
      </w:r>
      <w:r>
        <w:rPr>
          <w:rFonts w:ascii="Times New Roman"/>
          <w:b/>
          <w:i w:val="false"/>
          <w:color w:val="000000"/>
          <w:sz w:val="24"/>
          <w:lang w:val="pl-Pl"/>
        </w:rPr>
        <w:t xml:space="preserve"> [Zamówienia z dziedziny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zamawiający, z uzasadnionych obiektywnie powodów, udziela jednego zamówienia, którego przedmiot może być podzielony, albo przedmiot zamówienia nie może być podzielony, i to zamówienie obejmuje zamówienie, do którego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do udzielenia zamówienia zamawiający może nie zastosować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ustawy dotyczące zamówień w dziedzinach obronności i bezpieczeństwa, do udzielenia zamówienia zamawiający stosuje przepisy ustawy dotyczące zamówień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 </w:t>
      </w:r>
      <w:r>
        <w:rPr>
          <w:rFonts w:ascii="Times New Roman"/>
          <w:b/>
          <w:i w:val="false"/>
          <w:color w:val="000000"/>
          <w:sz w:val="24"/>
          <w:lang w:val="pl-Pl"/>
        </w:rPr>
        <w:t xml:space="preserve"> [Zamówienia udzielane w częściach]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Zasady udzielania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[Zasady przygotowania i przeprowadzania postępowania o udzielenie zamówienia; zasady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przygotowuje i przeprowadza postępowanie o udzielenie zamówienia w sposób zapewniający zachowanie uczciwej konkurencji i równe traktowanie wykonawców oraz zgodnie z zasadami proporcjonalności i przejrzystości.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w zakresie określonym w Porozumieniu Światowej Organizacji Handlu w sprawie zamówień rządowych i w innych umowach międzynarodowych, których stroną jest Unia Europejska, zapewnia wykonawcom z państw-stron tego porozumienia i wykonawcom z państw-stron tych umów oraz robotom budowlanym, dostawom i usługom pochodzącym z tych państw, traktowanie nie mniej korzystne niż traktowanie wykonawców pochodzących z Unii Europejskiej oraz robót budowlanych, dostaw i usług pochodzących z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związane z przygotowaniem oraz przeprowadzeniem postępowania o udzielenie zamówienia wykonują osoby zapewniające bezstronność i obiektywizm.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Zamówienia udziela się wyłącznie wykonawcy wybranemu zgodnie z przepisami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[Jawność postępowania o udzielenie zamówienia; ograniczony dostęp do informacji; zakaz ujawniania tajemnicy przedsiębiorstwa]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jest jawne.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ograniczyć dostęp do informacji związanych z postępowaniem o udzielenie zamówienia tylko w przypadkach określonych w ustawie.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określić w specyfikacji istotnych warunków zamówienia wymogi dotyczące zachowania poufnego charakteru informacji przekazanych wykonawcy w toku postępowania.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Nie ujawnia się informacji stanowiących tajemnicę przedsiębiorstwa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Przepis stosuje się odpowiednio do konkursu.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jest to uzasadnione ochroną prywatności lub interesem publicznym, zamawiający może nie ujawniać: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danych osobowych, w przypadku zamówienia udzielonego na podstawie art. 67 ust. 1 pkt 1 lit. 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wysokości wynagrodzenia, w przypadku zamówienia udzielonego na podstawie art. 67 ust. 1 pkt 1a</w:t>
      </w:r>
    </w:p>
    <w:p>
      <w:pPr>
        <w:spacing w:before="25" w:after="0"/>
        <w:ind w:left="0"/>
        <w:jc w:val="both"/>
        <w:textAlignment w:val="auto"/>
      </w:pPr>
      <w:r>
        <w:rPr>
          <w:rFonts w:ascii="Times New Roman"/>
          <w:b w:val="false"/>
          <w:i w:val="false"/>
          <w:color w:val="000000"/>
          <w:sz w:val="24"/>
          <w:lang w:val="pl-Pl"/>
        </w:rPr>
        <w:t>- w zakresie dostaw lub usług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 o ile wykonawca, przed podpisaniem umowy w sprawie zamówienia publicznego, zastrzegł, że dane te nie mogą być udostępniane.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[Forma postępowania o udzielenie zamówienia, język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z zastrzeżeniem wyjątków określonych w ustawie, prowadzi się z zachowaniem formy pisemnej.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o udzielenie zamówienia prowadzi się w języku polskim.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szczególnie uzasadnionych przypadkach zamawiający może wyrazić zgodę na złożenie wniosku o dopuszczenie do udziału w postępowaniu o udzielenie zamówienia, oświadczeń, oferty oraz innych dokumentów również w jednym z języków powszechnie używanych w handlu międzynarodowym lub języku kraju, w którym zamówienie jest udzielane.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szczególnie uzasadnionych przypadkach zamawiający może sporządzać dokumenty oraz dokonywać niektórych czynności w postępowaniu o udzielenie zamówienia, w szczególności prowadzić dialog, dodatkowo również w jednym z języków powszechnie używanych w handlu międzynarodowym lub języku kraju, w którym zamówienie jest udzielane.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 </w:t>
      </w:r>
      <w:r>
        <w:rPr>
          <w:rFonts w:ascii="Times New Roman"/>
          <w:b/>
          <w:i w:val="false"/>
          <w:color w:val="000000"/>
          <w:sz w:val="24"/>
          <w:lang w:val="pl-Pl"/>
        </w:rPr>
        <w:t xml:space="preserve"> [Reguły wyznaczania terminów składania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Wyznaczając terminy składania wniosków o dopuszczenie do udziału w postępowaniu lub ofert, zamawiający uwzględnia złożoność zamówienia oraz, w przypadku ofert, czas potrzebny na sporządzenie ofert, z zachowaniem określonych w ustawie minimalnych terminów składania wniosków o dopuszczenie do udziału w postępowaniu lub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oferty mogą zostać złożone jedynie po odbyciu przez wykonawcę wizji lokalnej albo po sprawdzeniu przez niego dokumentów niezbędnych do realizacji zamówienia, zamawiający wyznacza terminy składania ofert z uwzględnieniem czasu niezbędnego do zapoznania się przez wykonawców z informacjami koniecznymi do przygotowania oferty, z tym że terminy te muszą być dłuższe od minimalnych terminów składania ofert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[Tryby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Podstawowymi trybami udzielania zamówienia są przetarg nieograniczony oraz przetarg ograniczony.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zamówienia w trybie negocjacji z ogłoszeniem, dialogu konkurencyjnego, negocjacji bez ogłoszenia, zamówienia z wolnej ręki, zapytania o cenę, partnerstwa innowacyjnego albo licytacji elektronicznej tylko w przypadkach określonych w ustawie.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2a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before="25" w:after="0"/>
        <w:ind w:left="0"/>
        <w:jc w:val="center"/>
        <w:textAlignment w:val="auto"/>
      </w:pPr>
      <w:r>
        <w:rPr>
          <w:rFonts w:ascii="Times New Roman"/>
          <w:b/>
          <w:i w:val="false"/>
          <w:color w:val="000000"/>
          <w:sz w:val="24"/>
          <w:lang w:val="pl-Pl"/>
        </w:rPr>
        <w:t>Komunikacja zamawiającego z wykonawcami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10a.  </w:t>
      </w:r>
      <w:r>
        <w:rPr>
          <w:rFonts w:ascii="Times New Roman"/>
          <w:b/>
          <w:i w:val="false"/>
          <w:color w:val="000000"/>
          <w:sz w:val="24"/>
          <w:vertAlign w:val="superscript"/>
          <w:lang w:val="pl-Pl"/>
        </w:rPr>
        <w:t>2</w:t>
      </w:r>
      <w:r>
        <w:rPr>
          <w:rFonts w:ascii="Times New Roman"/>
          <w:b/>
          <w:i w:val="false"/>
          <w:color w:val="000000"/>
          <w:sz w:val="24"/>
          <w:lang w:val="pl-Pl"/>
        </w:rPr>
        <w:t xml:space="preserve"> </w:t>
      </w:r>
      <w:r>
        <w:rPr>
          <w:rFonts w:ascii="Times New Roman"/>
          <w:b/>
          <w:i w:val="false"/>
          <w:color w:val="000000"/>
          <w:sz w:val="24"/>
          <w:lang w:val="pl-Pl"/>
        </w:rPr>
        <w:t xml:space="preserve"> [Używanie środków komunikacji elektronicznej w postępowaniu o udzielenie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postępowaniu o udzielenie zamówienia komunikacja między zamawiającym a wykonawcami, w szczególności składanie ofert lub wniosków o dopuszczenie do udziału w postępowaniu, oraz oświadczeń, w tym oświadczenia składanego na formularzu jednolitego europejskiego dokumentu zamówienia, sporządzonego zgodnie z wzorem standardowego formularza określonego w rozporządzeniu wykonawczym Komisji Europejskiej wydanym na podstawie </w:t>
      </w:r>
      <w:r>
        <w:rPr>
          <w:rFonts w:ascii="Times New Roman"/>
          <w:b w:val="false"/>
          <w:i w:val="false"/>
          <w:color w:val="1b1b1b"/>
          <w:sz w:val="24"/>
          <w:lang w:val="pl-Pl"/>
        </w:rPr>
        <w:t>art. 59 ust. 2</w:t>
      </w:r>
      <w:r>
        <w:rPr>
          <w:rFonts w:ascii="Times New Roman"/>
          <w:b w:val="false"/>
          <w:i w:val="false"/>
          <w:color w:val="000000"/>
          <w:sz w:val="24"/>
          <w:lang w:val="pl-Pl"/>
        </w:rPr>
        <w:t xml:space="preserve"> dyrektywy 2014/24/UE oraz </w:t>
      </w:r>
      <w:r>
        <w:rPr>
          <w:rFonts w:ascii="Times New Roman"/>
          <w:b w:val="false"/>
          <w:i w:val="false"/>
          <w:color w:val="1b1b1b"/>
          <w:sz w:val="24"/>
          <w:lang w:val="pl-Pl"/>
        </w:rPr>
        <w:t>art. 80 ust. 3</w:t>
      </w:r>
      <w:r>
        <w:rPr>
          <w:rFonts w:ascii="Times New Roman"/>
          <w:b w:val="false"/>
          <w:i w:val="false"/>
          <w:color w:val="000000"/>
          <w:sz w:val="24"/>
          <w:lang w:val="pl-Pl"/>
        </w:rPr>
        <w:t xml:space="preserve"> dyrektywy 2014/25/UE, zwanego dalej "jednolitym dokumentem" odbywa się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ustalić sposób przedstawienia informacji zawartych w ofercie w postaci katalogu elektronicznego lub dołączenia katalogu elektronicznego do oferty albo może dopuścić taką możliwość.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wskazuje na wymóg albo możliwość, o których mowa w ust. 2,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ogłoszeniu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zaproszeniu do potwierdzenia zainteresowania;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zaproszeniu do składania ofert lub do negocjacji w przypadku gdy zamieszczenie ogłoszenia o ustanowieniu systemu kwalifikowania wykonawców stanowi zaproszenie do ubiegania się o zamówienie.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wskazuje w dokumentach, o których mowa w ust. 3, niezbędne informacje dotyczące formatu, parametrów wykorzystywanego sprzętu elektronicznego oraz technicznych warunków i specyfikacji połączenia dotyczących katalogu elektronicznego.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Oferty, wnioski o dopuszczenie do udziału w postępowaniu oraz oświadczenia, w tym jednolity dokument, sporządza się, pod rygorem nieważności, w postaci elektronicznej, i opatruje się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 </w:t>
      </w:r>
      <w:r>
        <w:rPr>
          <w:rFonts w:ascii="Times New Roman"/>
          <w:b/>
          <w:i w:val="false"/>
          <w:color w:val="000000"/>
          <w:sz w:val="24"/>
          <w:lang w:val="pl-Pl"/>
        </w:rPr>
        <w:t xml:space="preserve"> [Wymagania wobec narzędzi wykorzystywanych do komunikacji]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zapewnia, aby narzędzia i urządzenia wykorzystywane do komunikacji z wykonawcami przy użyciu środków komunikacji elektronicznej, oraz ich właściwości techniczne były niedyskryminujące, ogólnie dostępne oraz interoperacyjne z produktami służącymi elektronicznemu przechowywaniu, przetwarzaniu i przesyłaniu danych będącymi w powszechnym użyciu oraz nie mogły ograniczać wykonawcom dostępu do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 </w:t>
      </w:r>
      <w:r>
        <w:rPr>
          <w:rFonts w:ascii="Times New Roman"/>
          <w:b/>
          <w:i w:val="false"/>
          <w:color w:val="000000"/>
          <w:sz w:val="24"/>
          <w:lang w:val="pl-Pl"/>
        </w:rPr>
        <w:t xml:space="preserve"> [Odstąpienie od wymogu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odstąpić od wymogu użycia środków komunikacji elektronicznej przy składaniu ofert,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uwagi na wyspecjalizowany charakter zamówienia, użycie środków komunikacji elektronicznej wymagałoby narzędzi, urządzeń lub formatów plików, które nie są ogólnie dostępne lub nie są obsługiwane za pomocą ogólnie dostępnych aplikacji;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aplikacje do obsługi formatów plików, które nadają się do przygotowania ofert, korzystają z formatów plików, których nie można obsługiwać za pomocą żadnych innych aplikacji otwartoźródłowych lub ogólnie dostępnych, lub są objęte licencją i nie mogą zostać udostępnione do pobierania lub zdalnego wykorzystania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użycie środków komunikacji elektronicznej wymagałoby specjalistycznego sprzętu, który nie jest dostępny dla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 przedstawienia modelu fizycznego, modelu w skali lub próbki, której nie można przekazać przy użyciu środków komunikacji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jest to niezbędne z powodu naruszenia bezpieczeństwa środków komunikacji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jest to niezbędne z uwagi na potrzebę ochrony informacji szczególnie wrażliwych, której nie można zagwarantować w sposób dostateczny przy użyciu środków komunikacji elektronicznej lub innych narzędzi lub urządzeń, które mogłyby być udostępnione przez zamawiającego.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przypadkach, o których mowa w ust. 1, składanie oferty odbywa się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(Dz. U. z 2016 r. poz. 1113, 1250, 1823 i 1948 oraz z 2017 r. poz. 1128), osobiście lub za pośrednictwem posłańca.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10d. </w:t>
      </w:r>
      <w:r>
        <w:rPr>
          <w:rFonts w:ascii="Times New Roman"/>
          <w:b/>
          <w:i w:val="false"/>
          <w:color w:val="000000"/>
          <w:sz w:val="24"/>
          <w:lang w:val="pl-Pl"/>
        </w:rPr>
        <w:t xml:space="preserve"> [Użycie innych niż ogólnodostępne narzędzi, urządzeń lub formatów plików]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użycia narzędzi, urządzeń lub formatów plików, które nie są ogólnie dostępne,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oferuje nieograniczony, pełny, bezpośredni i bezpłatny dostęp, przy użyciu środków komunikacji elektronicznej, do narzędzi, urządzeń lub formatów plików od dnia opublikowania ogłoszenia o zamówieniu lub dnia wysłania zaproszenia do potwierdzenia zainteresowania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zapewnia, że wykonawcy nieposiadający dostępu do narzędzi, urządzeń lub formatów plików, lub możliwości jego uzyskania, będą mogli - w terminie umożliwiającym przystąpienie do postępowania o udzielenie zamówienia - zastosować tymczasowe narzędzia bezpłatnie udostępnione w sieci, o ile brak dostępu nie wynika z przyczyn dotyczących wykonawcy,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udostępnia inny środek komunikacji elektronicznej do składania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zamówieniu lub zaproszeniu do potwierdzenia zainteresowania podaje się adres strony internetowej, na której są dostępne te narzędzia, urządzenia lub formaty plików, o których mowa w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10e. </w:t>
      </w:r>
      <w:r>
        <w:rPr>
          <w:rFonts w:ascii="Times New Roman"/>
          <w:b/>
          <w:i w:val="false"/>
          <w:color w:val="000000"/>
          <w:sz w:val="24"/>
          <w:lang w:val="pl-Pl"/>
        </w:rPr>
        <w:t xml:space="preserve"> [Użycie narzędzi elektronicznego modelowania danych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na roboty budowlane lub konkursów zamawiający może wymagać użycia narzędzi elektronicznego modelowania danych budowlanych lub podobnych narzędzi. W takim przypadku zamawiający udostępnia środki dostępu do tych narzędzi zgodnie z art. 10d do czasu, gdy takie narzędzia staną się ogólnie dostępne.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10f. </w:t>
      </w:r>
      <w:r>
        <w:rPr>
          <w:rFonts w:ascii="Times New Roman"/>
          <w:b/>
          <w:i w:val="false"/>
          <w:color w:val="000000"/>
          <w:sz w:val="24"/>
          <w:lang w:val="pl-Pl"/>
        </w:rPr>
        <w:t xml:space="preserve"> [Wskazanie powodów odstąpienia od wymogu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sytuacjach określonych w art. 10c, zamawiający wskazuje w protokole powody, dla których odstąpił od wymogu użycia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10g. </w:t>
      </w:r>
      <w:r>
        <w:rPr>
          <w:rFonts w:ascii="Times New Roman"/>
          <w:b/>
          <w:i w:val="false"/>
          <w:color w:val="000000"/>
          <w:sz w:val="24"/>
          <w:lang w:val="pl-Pl"/>
        </w:rPr>
        <w:t xml:space="preserve"> [Delegacja ustawowa - wymagania techniczne i organizacyjne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Rady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techniczne i organizacyjne użycia środków komunikacji elektronicznej w postępowaniu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sporządzania i przechowywania dokumentów elektronicznych oraz sposób i tryb ich przekazywania, udostępniania i usuwania</w:t>
      </w:r>
    </w:p>
    <w:p>
      <w:pPr>
        <w:spacing w:before="25" w:after="0"/>
        <w:ind w:left="0"/>
        <w:jc w:val="both"/>
        <w:textAlignment w:val="auto"/>
      </w:pPr>
      <w:r>
        <w:rPr>
          <w:rFonts w:ascii="Times New Roman"/>
          <w:b w:val="false"/>
          <w:i w:val="false"/>
          <w:color w:val="000000"/>
          <w:sz w:val="24"/>
          <w:lang w:val="pl-Pl"/>
        </w:rPr>
        <w:t>- mając na względzie konieczność zapewnienia konkurencji oraz potrzebę zapewnienia sprawności postępowania o udzielenie zamówienia, otwartego dostępu wykonawców do postępowania o udzielenie zamówienia oraz bezpieczeństwa przetwarzanych danych.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[Zamieszczanie i publikowanie ogłoszeń]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o których mowa w ustawie: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zamieszcza się w Biuletynie Zamówień Publicznych udostępnianym na stronach portalu internetowego Urzędu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publikuje się w Dzienniku Urzędowym Unii Europejskiej, jeżeli są przekazywane Urzędowi Publikacji Unii Europejskiej.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zamieścić w Biuletynie Zamówień Publicznych ogłoszenie, którego zamieszczenie w Biuletynie ze względu na wartość zamówienia albo konkursu nie jest obowiązkowe.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określi, w drodze rozporządzenia, wzory ogłoszeń zamieszczanych w Biuletynie Zamówień Publicznych, mając na względzie rodzaje ogłoszeń oraz wartość zamówienia albo konkursu.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Zamawiający przygotowuje ogłoszenia zgodnie z wzorami standardowych formularzy, określonymi w </w:t>
      </w:r>
      <w:r>
        <w:rPr>
          <w:rFonts w:ascii="Times New Roman"/>
          <w:b w:val="false"/>
          <w:i w:val="false"/>
          <w:color w:val="1b1b1b"/>
          <w:sz w:val="24"/>
          <w:lang w:val="pl-Pl"/>
        </w:rPr>
        <w:t>rozporządzeniu</w:t>
      </w:r>
      <w:r>
        <w:rPr>
          <w:rFonts w:ascii="Times New Roman"/>
          <w:b w:val="false"/>
          <w:i w:val="false"/>
          <w:color w:val="000000"/>
          <w:sz w:val="24"/>
          <w:lang w:val="pl-Pl"/>
        </w:rPr>
        <w:t xml:space="preserve"> wykonawczym Komisji (UE) 2015/1986 z dnia 11 listopada 2015 r. ustanawiającym standardowe formularze do publikacji ogłoszeń w dziedzinie zamówień publicznych i uchylającym rozporządzenie wykonawcze (UE) nr 842/2011 (Dz. Urz. UE L 296 z 12.11.2015, str. 1), jeżeli wartość zamówienia jest równa lub przekracza kwoty określone w przepisach wydanych na podstawie ust. 8.</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 xml:space="preserve">Ogłoszenia przekazuje się Urzędowi Publikacji Unii Europejskiej zgodnie z formatem i procedurami elektronicznego przesyłania ogłoszeń wskazanymi na stronie internetowej, o której mowa w ust. 3 </w:t>
      </w:r>
      <w:r>
        <w:rPr>
          <w:rFonts w:ascii="Times New Roman"/>
          <w:b w:val="false"/>
          <w:i w:val="false"/>
          <w:color w:val="1b1b1b"/>
          <w:sz w:val="24"/>
          <w:lang w:val="pl-Pl"/>
        </w:rPr>
        <w:t>załącznika VIII</w:t>
      </w:r>
      <w:r>
        <w:rPr>
          <w:rFonts w:ascii="Times New Roman"/>
          <w:b w:val="false"/>
          <w:i w:val="false"/>
          <w:color w:val="000000"/>
          <w:sz w:val="24"/>
          <w:lang w:val="pl-Pl"/>
        </w:rPr>
        <w:t xml:space="preserve"> do dyrektywy 2014/24/UE i ust. 3 </w:t>
      </w:r>
      <w:r>
        <w:rPr>
          <w:rFonts w:ascii="Times New Roman"/>
          <w:b w:val="false"/>
          <w:i w:val="false"/>
          <w:color w:val="1b1b1b"/>
          <w:sz w:val="24"/>
          <w:lang w:val="pl-Pl"/>
        </w:rPr>
        <w:t>załącznika IX</w:t>
      </w:r>
      <w:r>
        <w:rPr>
          <w:rFonts w:ascii="Times New Roman"/>
          <w:b w:val="false"/>
          <w:i w:val="false"/>
          <w:color w:val="000000"/>
          <w:sz w:val="24"/>
          <w:lang w:val="pl-Pl"/>
        </w:rPr>
        <w:t xml:space="preserve"> do dyrektywy 2014/25/UE, zwanej dalej "stroną internetową określoną w dyrektywach</w:t>
      </w:r>
    </w:p>
    <w:p>
      <w:pPr>
        <w:spacing w:before="26" w:after="0"/>
        <w:ind w:left="0"/>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Ogłoszenia w Biuletynie Zamówień Publicznych zamieszcza się przy użyciu środków komunikacji elektronicznej za pomocą formularzy umieszczonych na stronach portalu internetowego Urzędu.</w:t>
      </w:r>
    </w:p>
    <w:p>
      <w:pPr>
        <w:spacing w:before="26" w:after="0"/>
        <w:ind w:left="0"/>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Zamawiający może dodatkowo zamieścić ogłoszenie w inny sposób niż określony w ust. 1, w szczególności w prasie o zasięgu ogólnopolskim.</w:t>
      </w:r>
    </w:p>
    <w:p>
      <w:pPr>
        <w:spacing w:before="26" w:after="0"/>
        <w:ind w:left="0"/>
        <w:jc w:val="left"/>
        <w:textAlignment w:val="auto"/>
      </w:pPr>
      <w:r>
        <w:rPr>
          <w:rFonts w:ascii="Times New Roman"/>
          <w:b w:val="false"/>
          <w:i w:val="false"/>
          <w:color w:val="000000"/>
          <w:sz w:val="24"/>
          <w:lang w:val="pl-Pl"/>
        </w:rPr>
        <w:t xml:space="preserve">7d.  </w:t>
      </w:r>
      <w:r>
        <w:rPr>
          <w:rFonts w:ascii="Times New Roman"/>
          <w:b w:val="false"/>
          <w:i w:val="false"/>
          <w:color w:val="000000"/>
          <w:sz w:val="24"/>
          <w:lang w:val="pl-Pl"/>
        </w:rPr>
        <w:t>Zamieszczenie ogłoszeń w sposób, określony w ust. 5, w zakresie ogłoszeń podlegających obowiązkowi publikacji w Dzienniku Urzędowym Unii Europejskiej, oraz ogłoszeń, o których mowa w ust. 7c, nie może nastąpić przed ich publikacją w Dzienniku Urzędowym Unii Europejskiej albo upływem 48 godzin od potwierdzenia otrzymania ogłoszenia przez Urząd Publikacji Unii Europejskiej.</w:t>
      </w:r>
    </w:p>
    <w:p>
      <w:pPr>
        <w:spacing w:before="26" w:after="0"/>
        <w:ind w:left="0"/>
        <w:jc w:val="left"/>
        <w:textAlignment w:val="auto"/>
      </w:pPr>
      <w:r>
        <w:rPr>
          <w:rFonts w:ascii="Times New Roman"/>
          <w:b w:val="false"/>
          <w:i w:val="false"/>
          <w:color w:val="000000"/>
          <w:sz w:val="24"/>
          <w:lang w:val="pl-Pl"/>
        </w:rPr>
        <w:t xml:space="preserve">7e.  </w:t>
      </w:r>
      <w:r>
        <w:rPr>
          <w:rFonts w:ascii="Times New Roman"/>
          <w:b w:val="false"/>
          <w:i w:val="false"/>
          <w:color w:val="000000"/>
          <w:sz w:val="24"/>
          <w:lang w:val="pl-Pl"/>
        </w:rPr>
        <w:t>Ogłoszenia, o których mowa w ust. 7d, nie mogą zawierać innych informacji niż informacje zawarte w ogłoszeniach przekazanych Urzędowi Publikacji Unii Europejskiej. W ogłoszeniach tych należy wskazać datę przekazania ogłoszenia Urzędowi Publikacji Unii Europejskiej.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określi, w drodze rozporządzenia, kwoty wartości zamówień oraz konkursów, od których jest uzależniony obowiązek przekazywania ogłoszeń Urzędowi Publikacji Unii Europejskiej, mając na względzie obowiązujące w tym zakresie przepisy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[Obowiązek udokumentowania publikacji ogłoszeń]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jest obowiązany udokumentować: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zamieszczenie ogłoszenia w Biuletynie Zamówień Publicznych, w szczególności przechowywać dowód jego zamieszczenia;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publikację ogłoszenia w Dzienniku Urzędowym Unii Europejskiej, w szczególności przechowywać dowód przekazania tego ogłoszenia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 </w:t>
      </w:r>
      <w:r>
        <w:rPr>
          <w:rFonts w:ascii="Times New Roman"/>
          <w:b/>
          <w:i w:val="false"/>
          <w:color w:val="000000"/>
          <w:sz w:val="24"/>
          <w:lang w:val="pl-Pl"/>
        </w:rPr>
        <w:t xml:space="preserve"> [Publikacja ogłoszenia o zamówieniu o wartości poniżej progów unijnych]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przekazać do Urzędu Publikacji Unii Europejskiej ogłoszenie, którego publikacja w Dzienniku Urzędowym Unii Europejskiej ze względu na wartość zamówienia lub konkursu nie jest obowiązkowe. Przepisy art. 11 ust. 7 i 7a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po opublikowaniu ogłoszenia o zamówieniu, bezpośrednio poinformować o wszczęciu postępowania o udzielenie zamówienia znanych sobie wykonawców, którzy w ramach prowadzonej działalności świadczą dostawy, usługi lub roboty budowlane będące przedmiotem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11c. </w:t>
      </w:r>
      <w:r>
        <w:rPr>
          <w:rFonts w:ascii="Times New Roman"/>
          <w:b/>
          <w:i w:val="false"/>
          <w:color w:val="000000"/>
          <w:sz w:val="24"/>
          <w:lang w:val="pl-Pl"/>
        </w:rPr>
        <w:t xml:space="preserve"> [Zmiana ogłoszenia przez sprostowanie lub ogłoszenie zmian]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zmienić ogłoszenie, zamieszczając sprostowanie lub ogłoszenie zmian. Przepisy art. 11 ust. 7-7d i art. 11a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 </w:t>
      </w:r>
      <w:r>
        <w:rPr>
          <w:rFonts w:ascii="Times New Roman"/>
          <w:b/>
          <w:i w:val="false"/>
          <w:color w:val="000000"/>
          <w:sz w:val="24"/>
          <w:lang w:val="pl-Pl"/>
        </w:rPr>
        <w:t xml:space="preserve"> [Zmiana treści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dokonywania zmiany treści ogłoszenia o zamówieniu zamieszczonego w Biuletynie Zamówień Publicznych lub opublikowanego w Dzienniku Urzędowym Unii Europejskiej, zamawiający przedłuża termin składania wniosków o dopuszczenie do udziału w postępowaniu lub termin składania ofert o czas niezbędny do wprowadzenia zmian we wnioskach lub ofertach, jeżeli jest to konieczne.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zmiana, o której mowa w ust. 1, jest istotna, w szczególności dotyczy określenia przedmiotu, wielkości lub zakresu zamówienia, kryteriów oceny ofert, warunków udziału w postępowaniu lub sposobu oceny ich spełniania, zamawiający przedłuża termin składania wniosków o dopuszczenie do udziału w postępowaniu lub termin składania ofert o czas niezbędny na wprowadzenie zmian we wnioskach lub ofertach, z tym że w postępowaniach, których wartość jest równa lub przekracza kwoty określone w przepisach wydanych na podstawie art. 11 ust. 8, termin składania: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ofert nie może być krótszy niż 15 dni od dnia przekazania zmiany ogłoszenia Urzędowi Publikacji Unii Europejskiej - w trybie przetargu nieograniczonego;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wniosków o dopuszczenie do udziału w postępowaniu nie może być krótszy niż 30 dni, a jeżeli zachodzi pilna potrzeba udzielenia zamówienia niż 15 dni od dnia przekazania zmiany ogłoszenia Urzędowi Publikacji Unii Europejskiej - w trybie przetargu ograniczonego lub negocjacji z ogłoszeniem.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niezwłocznie po zamieszczeniu zmiany treści ogłoszenia o zamówieniu w Biuletynie Zamówień Publicznych lub jej przekazaniu Urzędowi Publikacji Unii Europejskiej zamieszcza informację o zmianach na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[Wstępne ogłoszenie informacyjne o planowanych zamówieniach]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po zatwierdzeniu albo uchwaleniu planu finansowego zgodnie z obowiązującymi zamawiającego </w:t>
      </w:r>
      <w:r>
        <w:rPr>
          <w:rFonts w:ascii="Times New Roman"/>
          <w:b w:val="false"/>
          <w:i w:val="false"/>
          <w:color w:val="1b1b1b"/>
          <w:sz w:val="24"/>
          <w:lang w:val="pl-Pl"/>
        </w:rPr>
        <w:t>przepisami</w:t>
      </w:r>
      <w:r>
        <w:rPr>
          <w:rFonts w:ascii="Times New Roman"/>
          <w:b w:val="false"/>
          <w:i w:val="false"/>
          <w:color w:val="000000"/>
          <w:sz w:val="24"/>
          <w:lang w:val="pl-Pl"/>
        </w:rPr>
        <w:t>, statutem lub umową, a w przypadku zamawiających, którzy nie sporządzają planu finansowego - raz w roku, może przekazać Urzędowi Publikacji Unii Europejskiej lub zamieścić na stronie internetowej w miejscu wyodrębnionym dla zamówień, zwanym dalej "profilem nabywcy", wstępne ogłoszenie informacyjne o planowanych w terminie następnych 12 miesięcy zamówieniach lub umowach ramowych, których wartość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którym mowa w ust. 1, zamawiający może zamieścić w profilu nabywcy po upływie 48 godzin od przekazania ogłoszenia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[Plan postępowań o udzielenie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 których mowa w art. 3 ust. 1 pkt 1 i 2, oraz ich związki, nie później niż 30 dni od dnia przyjęcia budżetu lub planu finansowego przez uprawniony organ, sporządzają plany postępowań o udzielenie zamówień, jakie przewidują przeprowadzić w danym roku finansowym oraz zamieszczają je na stronie internetowej.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postępowań o udzielenie zamówień zawiera w szczególności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przedmiotu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rodzaju zamówienia według podziału na zamówienia na roboty budowlane, dostawy lub usługi;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przewidywanego trybu lub innej procedury udzielenia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orientacyjnej wartości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przewidywanego terminu wszczęcia postępowania w ujęciu kwartalnym lub miesięcznym.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inni niż wymienieni w ust. 1, mogą zamieszczać na stronie internetowej plany postępowań o udzielenie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mogą nie zamieszczać na stronie internetowej informacji o postępowaniach o udzielenie zamówień, jeżeli wymaga tego ochrona informacji niejawnych.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Postępowanie o udzielenie zamówienia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Zamawiający i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[Odesłanie do kodeksu cywilnego; koniec terminu w sobotę lub dzień wolny od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czynności podejmowanych przez zamawiającego i wykonawców w postępowaniu o udzielenie zamówienia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(Dz. U. z 2017 r. poz. 459, 933 i 1132),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koniec terminu do wykonania czynności przypada na sobotę lub dzień ustawowo wolny od pracy, termin upływa dnia następnego po dniu lub dniach wolnych od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[Podmioty przygotowujące i przeprowadzające postępowanie]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przygotowuje i przeprowadza zamawiający.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powierzyć pomocnicze działania zakupowe własnej jednostce organizacyjnej lub osobie trzeciej.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o których mowa w ust. 2, działają jako pełnomocnicy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Pomocnicze działania zakupowe polegają na zapewnieniu wsparcia dla działań zakupowych, w szczególności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zapewnienie infrastruktury technicznej umożliwiającej zamawiającemu udzielanie zamówień lub zawieranie umów ramowych;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doradztwo dotyczące przeprowadzania lub planowania postępowań o udzielenie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przygotowanie postępowań o udzielenie zamówienia i przeprowadzanie ich, w imieniu i na rzecz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15a. </w:t>
      </w:r>
      <w:r>
        <w:rPr>
          <w:rFonts w:ascii="Times New Roman"/>
          <w:b/>
          <w:i w:val="false"/>
          <w:color w:val="000000"/>
          <w:sz w:val="24"/>
          <w:lang w:val="pl-Pl"/>
        </w:rPr>
        <w:t xml:space="preserve"> [Wskazanie centralnego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Rady Ministrów może wskazać centralnego zamawiającego spośród organów administracji rządowej lub jednostek organizacyjnych podległych tym organom lub przez nie nadzorowanych.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Rady Ministrów, wskazując centralnego zamawiającego, może, w drodze zarządzenia, polecić zamawiającym z administracji rządowej nabywanie określonych rodzajów zamówień od centralnego zamawiającego lub od wykonawców wybranych przez centralnego zamawiającego oraz udzielanie zamówień na podstawie umowy ramowej zawartej przez centralnego zamawiającego, a także określić zakres informacji przekazywanych centralnemu zamawiającemu przez tych zamawiających, niezbędnych do przeprowadzenia postępowania, oraz sposób współdziałania z centralnym zamawiającym.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dotyczące zamawiającego stosuje się odpowiednio do centralnego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15b. </w:t>
      </w:r>
      <w:r>
        <w:rPr>
          <w:rFonts w:ascii="Times New Roman"/>
          <w:b/>
          <w:i w:val="false"/>
          <w:color w:val="000000"/>
          <w:sz w:val="24"/>
          <w:lang w:val="pl-Pl"/>
        </w:rPr>
        <w:t xml:space="preserve"> [Zadania centralnego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Centralnym zamawiającym jest zamawiający, o którym mowa w art. 3 ust. 1 pkt 1-4, prowadzący działalność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nabywania dostaw lub usług z przeznaczeniem dla zamawiających;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udzielania zamówień lub zawierania umów ramowych, których przedmiotem są roboty budowlane, dostawy lub usługi z przeznaczeniem dla zamawiających;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pomocniczych działań zakupowych.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o udzielenie zamówienia przeprowadzane przez centralnego zamawiającego odbywa się wyłącznie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 których mowa w art. 3 ust. 1 pkt 1-4, mogą nabywać: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lub usługi od centralnego zamawiającego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dostawy, usługi lub roboty budowlane za pomocą dynamicznych systemów zakupów obsługiwanych przez centralnego zamawiającego lub na podstawie umowy ramowej zawartej przez centralnego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Centralny zamawiający wskazuje w ogłoszeniu o ustanowieniu dynamicznego systemu zakupów, czy z obsługiwanego przez niego dynamicznego systemu zakupów mogą korzystać inni zamawiający.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Centralny zamawiający może zawrzeć umowę ramową, na mocy której zamawiający, o których mowa w ust. 1, będą uprawnieni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ponownego przeprowadzenia postępowania konkurencyjnego wśród wykonawców objętych tą umową i dokonania wyboru najkorzystniejszej oferty;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wskazania, którzy wykonawcy wśród wykonawców objętych tą umową będą realizować składane przez nich zamówienie.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ponosi odpowiedzialność za wypełnienie obowiązków wynikających z ustawy w zakresie części postępowania, które przeprowadza samodzielnie,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udzielanie zamówień objętych dynamicznym systemem zakupów obsługiwanym przez centralnego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udzielenie zamówień na podstawie umowy ramowej zawartej przez centralnego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15c. </w:t>
      </w:r>
      <w:r>
        <w:rPr>
          <w:rFonts w:ascii="Times New Roman"/>
          <w:b/>
          <w:i w:val="false"/>
          <w:color w:val="000000"/>
          <w:sz w:val="24"/>
          <w:lang w:val="pl-Pl"/>
        </w:rPr>
        <w:t xml:space="preserve"> [Wskazanie lub powołanie centralnego zamawiającego przez jednostkę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stanowiący jednostki samorządu terytorialnego może, w drodze uchwały: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wskazać albo powołać podmiot wykonujący zadania centralnego zamawiającego, albo określić sposób powoływania takich podmiotów,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określić zakres działania tych podmiotów,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oznaczyć zamawiających obowiązanych do nabywania określonych rodzajów zamówień od centralnego zamawiającego, udzielania zamówień na podstawie umowy ramowej zawartej przez centralnego zamawiającego lub objętych dynamicznym systemem zakupów obsługiwanym przez centralnego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określić sposób współdziałania z centralnym zamawiającym</w:t>
      </w:r>
    </w:p>
    <w:p>
      <w:pPr>
        <w:spacing w:before="25" w:after="0"/>
        <w:ind w:left="0"/>
        <w:jc w:val="both"/>
        <w:textAlignment w:val="auto"/>
      </w:pPr>
      <w:r>
        <w:rPr>
          <w:rFonts w:ascii="Times New Roman"/>
          <w:b w:val="false"/>
          <w:i w:val="false"/>
          <w:color w:val="000000"/>
          <w:sz w:val="24"/>
          <w:lang w:val="pl-Pl"/>
        </w:rPr>
        <w:t>- mając na względzie zapewnienie większej efektywności, profesjonalizacji udzielania zamówień oraz zwiększenie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15d. </w:t>
      </w:r>
      <w:r>
        <w:rPr>
          <w:rFonts w:ascii="Times New Roman"/>
          <w:b/>
          <w:i w:val="false"/>
          <w:color w:val="000000"/>
          <w:sz w:val="24"/>
          <w:lang w:val="pl-Pl"/>
        </w:rPr>
        <w:t xml:space="preserve"> [Centralny zamawiający z innego państwa członkowskiego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korzystać z usług centralnego zamawiającego posiadającego siedzibę w innym państwie członkowskim Unii Europejskiej. Usługi centralnego zamawiającego, o którym mowa w zdaniu pierwszym, podlegają przepisom obowiązującym w tym państwie członkowskim.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udzielania zamówień objętych dynamicznym systemem zakupów realizowanym przez centralnego zamawiającego, o którym mowa w ust. 1, lub udzielania zamówień na podstawie umowy ramowej zawartej przez takiego centralnego zamawiającego stosuje się przepisy obowiązujące w państwie członkowskim Unii Europejskiej, w którym siedzibę posiada ten zamawiający.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15e. </w:t>
      </w:r>
      <w:r>
        <w:rPr>
          <w:rFonts w:ascii="Times New Roman"/>
          <w:b/>
          <w:i w:val="false"/>
          <w:color w:val="000000"/>
          <w:sz w:val="24"/>
          <w:lang w:val="pl-Pl"/>
        </w:rPr>
        <w:t xml:space="preserve"> [Współdziałanie zamawiających z różnych państw członkowskich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mogą wspólnie z zamawiającymi posiadającymi siedzibę w innych państwach członkowskich Unii Europejskiej przygotować i przeprowadzić postępowanie o udzielenie zamówienia, zawrzeć umowę ramową, obsługiwać dynamiczny system zakupów oraz udzielać zamówień na podstawie umowy ramowej lub objętych dynamicznym systemem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zamawiający zawierają porozumienie, w którym określają: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 stron, ich podział między zamawiających i mające zastosowanie przepisy państw,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postępowania o udzielenie zamówienia, zawarcia umowy ramowej lub ustanowienia dynamicznego systemu zakupów, w tym kwestie przygotowania i przeprowadzenia tego postępowania, podziału zamawianych robót budowlanych, dostaw lub usług oraz zawarcia umów</w:t>
      </w:r>
    </w:p>
    <w:p>
      <w:pPr>
        <w:spacing w:before="25" w:after="0"/>
        <w:ind w:left="0"/>
        <w:jc w:val="both"/>
        <w:textAlignment w:val="auto"/>
      </w:pPr>
      <w:r>
        <w:rPr>
          <w:rFonts w:ascii="Times New Roman"/>
          <w:b w:val="false"/>
          <w:i w:val="false"/>
          <w:color w:val="000000"/>
          <w:sz w:val="24"/>
          <w:lang w:val="pl-Pl"/>
        </w:rPr>
        <w:t>- o ile nie zostało to uregulowane w umowie międzynarodowej zawartej między Rzecząpospolitą Polską a państwami członkowskimi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Podział obowiązków i mające zastosowanie przepisy wskazuje się w ogłoszeniu o zamówieniu lub specyfikacji istotnych warunków zamówienia dotyczących wspólnie udzielanych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stosuje przepisów ustawy do czynności, o których mowa w ust. 1, jeżeli zastosowanie mają przepisy innego państwa członkowskiego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15f. </w:t>
      </w:r>
      <w:r>
        <w:rPr>
          <w:rFonts w:ascii="Times New Roman"/>
          <w:b/>
          <w:i w:val="false"/>
          <w:color w:val="000000"/>
          <w:sz w:val="24"/>
          <w:lang w:val="pl-Pl"/>
        </w:rPr>
        <w:t xml:space="preserve"> [Utworzenie wspólnego podmiotu z zamawiającymi z innych państw członkowskich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mogą, w drodze porozumienia, utworzyć wspólny podmiot z zamawiającymi posiadającymi siedzibę w innych państwach członkowskich Unii Europejskiej, w szczególności europejskie ugrupowanie współpracy terytorialnej,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1082/2006 Parlamentu Europejskiego i Rady z dnia 5 lipca 2006 r. w sprawie europejskiego ugrupowania współpracy terytorialnej (EUWT) (Dz. Urz. UE L 210 z 31.07.2006, str. 19, z późn. zm.).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właściwy organ wspólnego podmiotu wskazuje przepisy krajowe obowiązujące w jednym z państw członkowskich Unii Europejskiej, które będą miały zastosowanie do przygotowywania i przeprowadzenia postępowania o udzielenie zamówienia, zawierania umów ramowych oraz ustanawiania dynamicznego systemu zakupów przez wspólny podmiot, z tym że zastosowanie mogą mieć wyłącznie przepisy krajowe państwa członkowskiego Unii Europejskiej, w którym wspólny podmiot ma siedzibę albo prowadzi swoją działalność.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[Wspólne przeprowadzanie postępowania i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mogą wspólnie przeprowadzić postępowanie i udzielić zamówienia, wyznaczając spośród siebie zamawiającego upoważnionego do przeprowadzenia postępowania i udzielenia zamówienia w ich imieniu i na ich rzecz.</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kierujący działem administracji rządowej może, w drodze zarządzenia, wskazać, spośród podległych jemu jednostek organizacyjnych lub przez niego nadzorowanych, zamawiającego, który będzie właściwy do przeprowadzenia postępowania i udzielenia zamówienia na rzecz tych jednostek, a także polecić tym jednostkom nabywanie określonych rodzajów zamówień od wskazanego albo centralnego zamawiającego lub od wykonawców wybranych przez wskazanego albo centralnego zamawiającego oraz polecić udzielanie zamówień na podstawie umowy ramowej zawartej przez wskazanego albo centralnego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wykonawczy jednostki samorządu terytorialnego może wyznaczyć spośród podległych samorządowych jednostek organizacyjnych jednostkę organizacyjną właściwą do przeprowadzenia postępowania i udzielenia zamówienia na rzecz tych jednostek.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dotyczące zamawiającego stosuje się odpowiednio do zamawiających, o których mowa w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postępowanie o udzielenie zamówienia jest prowadzone w całości w imieniu i na rzecz więcej niż jednego zamawiającego, wszyscy zamawiający ponoszą odpowiedzialność za wypełnienie obowiązków wynikających z ustawy. Odpowiedzialność powstaje również w przypadku, gdy jeden z zamawiających prowadzi postępowanie o udzielenie zamówienia, występując we własnym imieniu i w imieniu pozostałych zamawiających.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postępowanie o udzielenie zamówienia nie jest prowadzone w całości w imieniu i na rzecz wszystkich zamawiających, każdy zamawiający ponosi odpowiedzialność za wypełnienie swoich obowiązków wynikających z ustawy w zakresie części postępowania, które prowadzi w swoim imieniu i na swoją rzecz.</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Wszyscy zamawiający ponoszą odpowiedzialność za wypełnienie obowiązków wynikających z ustawy w części postępowania, która jest prowadzona w imieniu i na rzecz wszystkich zamawiających.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[Wyłączenie osób wykonujących czynności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wykonujące czynności w postępowaniu o udzielenie zamówienia podlegają wyłączeniu,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ubiegają się o udzielenie tego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pozostają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 upływem 3 lat od dnia wszczęcia postępowania o udzielenie zamówienia pozostawały w stosunku pracy lub zlecenia z wykonawcą lub były członkami organów zarządzających lub organów nadzorczych wykonawców ubiegających się o udzielenie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pozostają z wykonawcą w takim stosunku prawnym lub faktycznym, że może to budzić uzasadnione wątpliwości co do bezstronności tych osób;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zostały prawomocnie skazane za przestępstwo popełnione w związku z postępowaniem o udzielenie zamówienia, przestępstwo przekupstwa, przestępstwo przeciwko obrotowi gospodarczemu lub inne przestępstwo popełnione w celu osiągnięcia korzyści majątkowych.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wykonujące czynności w postępowaniu o udzielenie zamówienia składają, pod rygorem odpowiedzialności karnej za złożenie fałszywego oświadczenia, w formie pisemnej oświadczenie o braku lub istnieniu okoliczności, o których mowa w ust. 1. Przed odebraniem oświadczenia, kierownik zamawiającego lub osoba, której powierzył czynności w postępowaniu, uprzedza osoby składające oświadczenie o odpowiedzialności karnej za złożenie fałszywego oświadczenia.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Kierownik zamawiającego lub osoba, której powierzył czynności w postępowaniu, w razie uzasadnionego podejrzenia, że pomiędzy pracownikami zamawiającego lub innymi osobami zatrudnionymi przez zamawiającego, które mają bezpośredni lub pośredni wpływ na wynik postępowania, a wykonawcami zachodzi relacja określona w ust. 1 pkt 2-4, odbiera od tych osób, pod rygorem odpowiedzialności karnej za złożenie fałszywego oświadczenia, oświadczenie w formie pisemnej w przedmiocie okoliczności, o których mowa w ust. 1. Przed odebraniem oświadczenia, kierownik zamawiającego lub osoba, której powierzył czynności w postępowaniu, uprzedza osoby składające oświadczenie o odpowiedzialności karnej za złożenie fałszywego 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postępowaniu o udzielenie zamówienia podjęte przez osobę podlegającą wyłączeniu po powzięciu przez nią wiadomości o okolicznościach, o których mowa w ust. 1, powtarza się, z wyjątkiem otwarcia ofert oraz innych czynności faktycznych niewpływających na wynik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[Odpowiedzialność kierownika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przygotowanie i przeprowadzenie postępowania o udzielenie zamówienia odpowiada kierownik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przygotowanie i przeprowadzenie postępowania o udzielenie zamówienia odpowiadają także inne osoby w zakresie, w jakim powierzono im czynności w postępowaniu oraz czynności związane z przygotowaniem postępowania. Kierownik zamawiającego może powierzyć pisemnie wykonywanie zastrzeżonych dla niego czynności, określonych w niniejszym rozdziale, pracownikom zamawiającego.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przygotowanie i przeprowadzenie postępowania o udzielenie zamówienia na podstawie przepisów odrębnych jest zastrzeżone dla organu innego niż kierownik zamawiającego, przepisy dotyczące kierownika zamawiającego stosuje się odpowiednio do tego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[Powołanie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zamawiającego powołuje komisję do przeprowadzenia postępowania o udzielenie zamówienia, zwaną dalej "komisją przetargową",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kierownik zamawiającego może powołać komisję przetargową. Przepisy niniejszego rozdziału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przetargowa może mieć charakter stały lub być powoływana do przygotowania i przeprowadzenia określonych postępowań.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[Zadania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Komisja przetargowa jest zespołem pomocniczym kierownika zamawiającego powoływanym do oceny spełniania przez wykonawców warunków udziału w postępowaniu o udzielenie zamówienia oraz do badania i oceny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zamawiającego może także powierzyć komisji przetargowej dokonanie innych, niż określone w ust. 1, czynności w postępowaniu o udzielenie zamówienia oraz czynności związanych z przygotowaniem postępowania o udzielenie zamówienia. Przepisy niniejszego rozdziału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przetargowa w szczególności przedstawia kierownikowi zamawiającego propozycje wykluczenia wykonawcy, odrzucenia oferty oraz wyboru najkorzystniejszej oferty, a także w zakresie, o którym mowa w ust. 1, występuje z wnioskiem o unieważnienie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20a. </w:t>
      </w:r>
      <w:r>
        <w:rPr>
          <w:rFonts w:ascii="Times New Roman"/>
          <w:b/>
          <w:i w:val="false"/>
          <w:color w:val="000000"/>
          <w:sz w:val="24"/>
          <w:lang w:val="pl-Pl"/>
        </w:rPr>
        <w:t xml:space="preserve"> [Powołanie zespołu do nadzoru nad realizacją udzielonego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zamówienia na roboty budowlane lub usługi, którego wartość jest równa lub przekracza wyrażoną w złotych równowartość kwoty 1 000 000 euro, do nadzoru nad realizacją udzielonego zamówienia powołuje się zespół osób, zwany dalej "zespołem".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Zespół powoływany jest dla jednego lub więcej powiązanych ze sobą zamówień.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Co najmniej dwóch członków zespołu jest powoływanych do komisji przetargowej.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Zespołu nie powołuje się, jeżeli zamawiający w inny sposób zapewnia udział co najmniej dwóch członków komisji przetargowej w nadzorze nad realizacją udzielonego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[Skład i organizacja komisji przetargowej; powoływanie biegłych]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Członków komisji przetargowej powołuje i odwołuje kierownik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Komisja przetargowa składa się z co najmniej trzech osób.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zamawiającego określa organizację, skład, tryb pracy oraz zakres obowiązków członków komisji przetargowej, mając na celu zapewnienie sprawności jej działania, indywidualizacji odpowiedzialności jej członków za wykonywane czynności oraz przejrzystości jej prac.</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dokonanie określonych czynności związanych z przygotowaniem i przeprowadzeniem postępowania o udzielenie zamówienia wymaga wiadomości specjalnych, kierownik zamawiającego, z własnej inicjatywy lub na wniosek komisji przetargowej, może powołać biegłych. Przepis art. 17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[Warunki stawiane wykonawcom ubiegającym się o zamówienie; opis sposobu dokonania oceny spełnienia warunków]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udzielenie zamówienia mogą ubiegać się wykonawcy,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podlegają wykluczeniu;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spełniają warunki udziału w postępowaniu, o ile zostały one określone przez zamawiającego w ogłoszeniu o zamówieniu lub w zaproszeniu do potwierdzenia zainteresowania.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Warunki udziału w postępowaniu mogą dotyczyć: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kompetencji lub uprawnień do prowadzenia określonej działalności zawodowej, o ile wynika to z odrębnych przepisów;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sytuacji ekonomicznej lub finansowej;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zdolności technicznej lub zawodowej.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zastrzec w ogłoszeniu o zamówieniu, że o udzielenie zamówienia mogą ubiegać się wyłącznie zakłady pracy chronionej oraz inni wykonawcy, których działalność, lub działalność ich wyodrębnionych organizacyjnie jednostek, które będą realizowały zamówienie, obejmuje społeczną i zawodową integrację osób będących członkami grup społecznie marginalizowanych,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osób niepełnosprawnych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1997 r. o rehabilitacji zawodowej i społecznej oraz zatrudnianiu osób niepełnosprawnych (Dz. U. z 2016 r. poz. 2046 i 1948 oraz z 2017 r. poz. 777 i 935);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bezrobotnych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kwietnia 2004 r. o promocji zatrudnienia i instytucjach rynku pracy (Dz. U. z 2017 r. poz. 1065, 1292 i 1321);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osób pozbawionych wolności lub zwalnianych z zakładów karnych,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czerwca 1997 r. - Kodeks karny wykonawczy (Dz. U. z 2017 r. poz. 665, 666 i 768), mających trudności w integracji ze środowiskiem;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osób z zaburzeniami psychicznymi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1994 r. o ochronie zdrowia psychicznego (Dz. U. z 2017 r. poz. 882);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osób bezdomnych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12 marca 2004 r. o pomocy społecznej (Dz. U. z 2016 r. poz. 930, z późn. zm.);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osób, które uzyskały w Rzeczypospolitej Polskiej status uchodźcy lub ochronę uzupełniającą,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2003 r. o udzielaniu cudzoziemcom ochrony na terytorium Rzeczypospolitej Polskiej (Dz. U. z 2016 r. poz. 1836 i 2003 oraz z 2017 r. poz. 60);</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osób do 30. roku życia oraz po ukończeniu 50. roku życia, posiadających status osoby poszukującej pracy, bez zatrudnienia;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osób będących członkami mniejszości znajdującej się w niekorzystnej sytuacji, w szczególności będących członkami mniejszości narodowych i etnicznych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stycznia 2005 r. o mniejszościach narodowych i etnicznych oraz o języku regionalnym (Dz. U. z 2017 r. poz. 823).</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określa minimalny procentowy wskaźnik zatrudnienia osób należących do jednej lub więcej kategorii, o których mowa w ust. 2, nie mniejszy niż 30%, osób zatrudnionych przez zakłady pracy chronionej lub wykonawców albo ich jednostki, o których mowa w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22a. </w:t>
      </w:r>
      <w:r>
        <w:rPr>
          <w:rFonts w:ascii="Times New Roman"/>
          <w:b/>
          <w:i w:val="false"/>
          <w:color w:val="000000"/>
          <w:sz w:val="24"/>
          <w:lang w:val="pl-Pl"/>
        </w:rPr>
        <w:t xml:space="preserve"> [Korzystanie przez wykonawcę ze zdolności technicznych lub sytuacji ekonomicznej innych podmiotów]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zastąpił ten podmiot innym podmiotem lub podmiotami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zobowiązał się do osobistego wykonania odpowiedniej części zamówienia, jeżeli wykaże zdolności techniczne lub zawodowe lub sytuację finansową lub ekonomiczną,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22b. </w:t>
      </w:r>
      <w:r>
        <w:rPr>
          <w:rFonts w:ascii="Times New Roman"/>
          <w:b/>
          <w:i w:val="false"/>
          <w:color w:val="000000"/>
          <w:sz w:val="24"/>
          <w:lang w:val="pl-Pl"/>
        </w:rPr>
        <w:t xml:space="preserve"> [Obowiązek wpisu do rejestru zawodowego, posiadania odpowiedniego zezwolenia lub przynależności do organizacji]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odniesieniu do warunków udziału w postępowaniu dotyczących kompetencji lub uprawnień do prowadzenia określonej działalności zawodowej zamawiający może wymagać, aby wykonawcy byli wpisani do jednego z rejestrów zawodowych lub handlowych prowadzonych w państwie członkowskim Unii Europejskiej, w którym posiadają siedzibę, określonych w </w:t>
      </w:r>
      <w:r>
        <w:rPr>
          <w:rFonts w:ascii="Times New Roman"/>
          <w:b w:val="false"/>
          <w:i w:val="false"/>
          <w:color w:val="1b1b1b"/>
          <w:sz w:val="24"/>
          <w:lang w:val="pl-Pl"/>
        </w:rPr>
        <w:t>załączniku XI</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VII</w:t>
      </w:r>
      <w:r>
        <w:rPr>
          <w:rFonts w:ascii="Times New Roman"/>
          <w:b w:val="false"/>
          <w:i w:val="false"/>
          <w:color w:val="000000"/>
          <w:sz w:val="24"/>
          <w:lang w:val="pl-Pl"/>
        </w:rPr>
        <w:t xml:space="preserve"> do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20.08.2009, str. 76, z późn. zm.), lub aby spełniali inne wymogi określone w tych załącznikach.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o udzielenie zamówienia na usługi, w zakresie, w jakim wykonawcy muszą posiadać określone zezwolenie lub muszą być członkami określonej organizacji, aby móc świadczyć w swoim kraju pochodzenia określone usługi, zamawiający może wymagać od nich udowodnienia, że posiadają oni takie zezwolenie lub status członkowski w takiej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22c. </w:t>
      </w:r>
      <w:r>
        <w:rPr>
          <w:rFonts w:ascii="Times New Roman"/>
          <w:b/>
          <w:i w:val="false"/>
          <w:color w:val="000000"/>
          <w:sz w:val="24"/>
          <w:lang w:val="pl-Pl"/>
        </w:rPr>
        <w:t xml:space="preserve"> [Wymagania w zakresie sytuacji finansowej lub ekonomicznej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odniesieniu do warunków udziału w postępowaniu dotyczących sytuacji finansowej lub ekonomicznej, zamawiający może wymagać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aby wykonawcy posiadali określony minimalny roczny obrót, w tym określony minimalny roczny obrót w obszarze objętym zamówieniem;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aby wykonawcy przedstawili informacje na temat ich rocznych sprawozdań finansowych wykazujących, w szczególności stosunek aktywów do zobowiązań;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posiadania przez wykonawcę odpowiedniego ubezpieczenia odpowiedzialności cywilnej.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wymagać, aby minimalny roczny obrót, o którym mowa w ust. 1 pkt 1, przekraczał dwukrotność wartości zamówienia, z wyjątkiem należycie uzasadnionych przypadków odnoszących się do przedmiotu zamówienia lub sposobu jego realizacji. Zamawiający wskazuje w specyfikacji istotnych warunków zamówienia lub protokole powody zastosowania takiego wymogu.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wymagać informacji, o których mowa w ust. 1 pkt 2, jeżeli określi w specyfikacji istotnych warunków zamówienia przejrzyste i obiektywne metody i kryteria, na podstawie których uwzględnia te informacje.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zamówienie jest podzielone na części, przepisy ust. 1-3 stosuje się do każdej z tych części. Zamawiający może określić minimalny roczny obrót także w odniesieniu do więcej niż jednej części zamówienia, na wypadek, gdyby wykonawcy, którego oferta została wybrana jako najkorzystniejsza, przyznano kilka części zamówienia do realizacji w tym samym czasie.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zamówienie oparte na umowie ramowej jest udzielane w przypadkach, o których mowa w art. 101a ust. 1 pkt 2 lit. b lub c, wymóg posiadania minimalnego rocznego obrotu oblicza się na podstawie przewidywanej maksymalnej wielkości zamówień, które będą realizowane w tym samym czasie, lub, w przypadku braku takich informacji, na podstawie wartości umowy ramowej. W przypadku dynamicznego systemu zakupów wymóg posiadania minimalnego rocznego obrotu wyliczany jest na podstawie przewidywanej maksymalnej wielkości zamówień, które mają być objęte tym systemem.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22d. </w:t>
      </w:r>
      <w:r>
        <w:rPr>
          <w:rFonts w:ascii="Times New Roman"/>
          <w:b/>
          <w:i w:val="false"/>
          <w:color w:val="000000"/>
          <w:sz w:val="24"/>
          <w:lang w:val="pl-Pl"/>
        </w:rPr>
        <w:t xml:space="preserve"> [Wymagania w zakresie zdolności technicznej lub zawodowej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Oceniając zdolność techniczną lub zawodową wykonawcy, zamawiający może postawić minimalne warunki dotyczące wykształcenia, kwalifikacji zawodowych, doświadczenia, potencjału technicznego wykonawcy lub osób skierowanych przez wykonawcę do realizacji zamówienia, umożliwiające realizację zamówienia na odpowiednim poziomie jakości.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o udzielenie zamówienia, którego przedmiot stanowią dostawy wymagające wykonania prac dotyczących rozmieszczenia lub instalacji, usługi lub roboty budowlane, zamawiający może oceniać zdolność wykonawcy do należytego wykonania zamówienia w szczególności w odniesieniu do jego rzetelności, kwalifikacji, efektywności i doświadczenia. W takim przypadku zamawiający może wymagać od wykonawców wskazania w ofercie lub we wniosku o dopuszczenie do udziału w postępowaniu imion i nazwisk osób wykonujących czynności przy realizacji zamówienia wraz z informacją o kwalifikacjach zawodowych lub doświadczeniu tych 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[Wspólne ubieganie się wykonawców o udzielenie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mogą wspólnie ubiegać się o udzielenie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wykonawcy ustanawiają pełnomocnika do reprezentowania ich w postępowaniu o udzielenie zamówienia albo reprezentowania w postępowaniu i zawarcia umowy w sprawie zamówienia publicznego.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dotyczące wykonawcy stosuje się odpowiednio do wykonawców,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oferta wykonawców, o których mowa w ust. 1, została wybrana, zamawiający może żądać przed zawarciem umowy w sprawie zamówienia publicznego umowy regulującej współpracę tych wykonawców.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określić szczególny, obiektywnie uzasadniony, sposób spełniania przez wykonawców, o których mowa w ust. 1, warunków udziału w postępowaniu, o których mowa w art. 22 ust. 1b, jeżeli jest to uzasadnione charakterem zamówienia i proporcjonalne.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może określić warunki realizacji zamówienia przez wykonawców, o których mowa w ust. 1, w inny sposób niż w przypadku pojedynczych wykonawców, jeżeli jest to uzasadnione charakterem zamówienia i proporcjonalne.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[Przesłanki wykluczania wykonawców z postępowania; procedura]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postępowania o udzielenie zamówienia wyklucza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wykonawcę, który nie wykazał spełniania warunków udziału w postępowaniu lub nie został zaproszony do negocjacji lub złożenia ofert wstępnych albo ofert, lub nie wykazał braku podstaw wykluczenia;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wykonawcę będącego osobą fizyczną, którego prawomocnie skazano za przestępstwo: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 którym mowa w </w:t>
      </w:r>
      <w:r>
        <w:rPr>
          <w:rFonts w:ascii="Times New Roman"/>
          <w:b w:val="false"/>
          <w:i w:val="false"/>
          <w:color w:val="1b1b1b"/>
          <w:sz w:val="24"/>
          <w:lang w:val="pl-Pl"/>
        </w:rPr>
        <w:t>art. 165a</w:t>
      </w:r>
      <w:r>
        <w:rPr>
          <w:rFonts w:ascii="Times New Roman"/>
          <w:b w:val="false"/>
          <w:i w:val="false"/>
          <w:color w:val="000000"/>
          <w:sz w:val="24"/>
          <w:lang w:val="pl-Pl"/>
        </w:rPr>
        <w:t xml:space="preserve">, </w:t>
      </w:r>
      <w:r>
        <w:rPr>
          <w:rFonts w:ascii="Times New Roman"/>
          <w:b w:val="false"/>
          <w:i w:val="false"/>
          <w:color w:val="1b1b1b"/>
          <w:sz w:val="24"/>
          <w:lang w:val="pl-Pl"/>
        </w:rPr>
        <w:t>art. 181-188</w:t>
      </w:r>
      <w:r>
        <w:rPr>
          <w:rFonts w:ascii="Times New Roman"/>
          <w:b w:val="false"/>
          <w:i w:val="false"/>
          <w:color w:val="000000"/>
          <w:sz w:val="24"/>
          <w:lang w:val="pl-Pl"/>
        </w:rPr>
        <w:t xml:space="preserve">, </w:t>
      </w:r>
      <w:r>
        <w:rPr>
          <w:rFonts w:ascii="Times New Roman"/>
          <w:b w:val="false"/>
          <w:i w:val="false"/>
          <w:color w:val="1b1b1b"/>
          <w:sz w:val="24"/>
          <w:lang w:val="pl-Pl"/>
        </w:rPr>
        <w:t>art. 189a</w:t>
      </w:r>
      <w:r>
        <w:rPr>
          <w:rFonts w:ascii="Times New Roman"/>
          <w:b w:val="false"/>
          <w:i w:val="false"/>
          <w:color w:val="000000"/>
          <w:sz w:val="24"/>
          <w:lang w:val="pl-Pl"/>
        </w:rPr>
        <w:t xml:space="preserve">, </w:t>
      </w:r>
      <w:r>
        <w:rPr>
          <w:rFonts w:ascii="Times New Roman"/>
          <w:b w:val="false"/>
          <w:i w:val="false"/>
          <w:color w:val="1b1b1b"/>
          <w:sz w:val="24"/>
          <w:lang w:val="pl-Pl"/>
        </w:rPr>
        <w:t>art. 218-221</w:t>
      </w:r>
      <w:r>
        <w:rPr>
          <w:rFonts w:ascii="Times New Roman"/>
          <w:b w:val="false"/>
          <w:i w:val="false"/>
          <w:color w:val="000000"/>
          <w:sz w:val="24"/>
          <w:lang w:val="pl-Pl"/>
        </w:rPr>
        <w:t xml:space="preserve">, </w:t>
      </w:r>
      <w:r>
        <w:rPr>
          <w:rFonts w:ascii="Times New Roman"/>
          <w:b w:val="false"/>
          <w:i w:val="false"/>
          <w:color w:val="1b1b1b"/>
          <w:sz w:val="24"/>
          <w:lang w:val="pl-Pl"/>
        </w:rPr>
        <w:t>art. 228-230a</w:t>
      </w:r>
      <w:r>
        <w:rPr>
          <w:rFonts w:ascii="Times New Roman"/>
          <w:b w:val="false"/>
          <w:i w:val="false"/>
          <w:color w:val="000000"/>
          <w:sz w:val="24"/>
          <w:lang w:val="pl-Pl"/>
        </w:rPr>
        <w:t xml:space="preserve">, </w:t>
      </w:r>
      <w:r>
        <w:rPr>
          <w:rFonts w:ascii="Times New Roman"/>
          <w:b w:val="false"/>
          <w:i w:val="false"/>
          <w:color w:val="1b1b1b"/>
          <w:sz w:val="24"/>
          <w:lang w:val="pl-Pl"/>
        </w:rPr>
        <w:t>art. 250a</w:t>
      </w:r>
      <w:r>
        <w:rPr>
          <w:rFonts w:ascii="Times New Roman"/>
          <w:b w:val="false"/>
          <w:i w:val="false"/>
          <w:color w:val="000000"/>
          <w:sz w:val="24"/>
          <w:lang w:val="pl-Pl"/>
        </w:rPr>
        <w:t xml:space="preserve">, </w:t>
      </w:r>
      <w:r>
        <w:rPr>
          <w:rFonts w:ascii="Times New Roman"/>
          <w:b w:val="false"/>
          <w:i w:val="false"/>
          <w:color w:val="1b1b1b"/>
          <w:sz w:val="24"/>
          <w:lang w:val="pl-Pl"/>
        </w:rPr>
        <w:t>art. 258</w:t>
      </w:r>
      <w:r>
        <w:rPr>
          <w:rFonts w:ascii="Times New Roman"/>
          <w:b w:val="false"/>
          <w:i w:val="false"/>
          <w:color w:val="000000"/>
          <w:sz w:val="24"/>
          <w:lang w:val="pl-Pl"/>
        </w:rPr>
        <w:t xml:space="preserve"> lub </w:t>
      </w:r>
      <w:r>
        <w:rPr>
          <w:rFonts w:ascii="Times New Roman"/>
          <w:b w:val="false"/>
          <w:i w:val="false"/>
          <w:color w:val="1b1b1b"/>
          <w:sz w:val="24"/>
          <w:lang w:val="pl-Pl"/>
        </w:rPr>
        <w:t>art. 270-309</w:t>
      </w:r>
      <w:r>
        <w:rPr>
          <w:rFonts w:ascii="Times New Roman"/>
          <w:b w:val="false"/>
          <w:i w:val="false"/>
          <w:color w:val="000000"/>
          <w:sz w:val="24"/>
          <w:lang w:val="pl-Pl"/>
        </w:rPr>
        <w:t xml:space="preserve"> ustawy z dnia 6 czerwca 1997 r. - Kodeks karny (Dz. U. z 2016 r. poz. 1137, z późn. zm.) lub </w:t>
      </w:r>
      <w:r>
        <w:rPr>
          <w:rFonts w:ascii="Times New Roman"/>
          <w:b w:val="false"/>
          <w:i w:val="false"/>
          <w:color w:val="1b1b1b"/>
          <w:sz w:val="24"/>
          <w:lang w:val="pl-Pl"/>
        </w:rPr>
        <w:t>art. 46</w:t>
      </w:r>
      <w:r>
        <w:rPr>
          <w:rFonts w:ascii="Times New Roman"/>
          <w:b w:val="false"/>
          <w:i w:val="false"/>
          <w:color w:val="000000"/>
          <w:sz w:val="24"/>
          <w:lang w:val="pl-Pl"/>
        </w:rPr>
        <w:t xml:space="preserve"> lub </w:t>
      </w:r>
      <w:r>
        <w:rPr>
          <w:rFonts w:ascii="Times New Roman"/>
          <w:b w:val="false"/>
          <w:i w:val="false"/>
          <w:color w:val="1b1b1b"/>
          <w:sz w:val="24"/>
          <w:lang w:val="pl-Pl"/>
        </w:rPr>
        <w:t>art. 48</w:t>
      </w:r>
      <w:r>
        <w:rPr>
          <w:rFonts w:ascii="Times New Roman"/>
          <w:b w:val="false"/>
          <w:i w:val="false"/>
          <w:color w:val="000000"/>
          <w:sz w:val="24"/>
          <w:lang w:val="pl-Pl"/>
        </w:rPr>
        <w:t xml:space="preserve"> ustawy z dnia 25 czerwca 2010 r. o sporcie (Dz. U. z 2016 r. poz. 176, 1170 i 1171 oraz z 2017 r. poz. 60 i 1051),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o charakterze terrorystycznym, o którym mowa w </w:t>
      </w:r>
      <w:r>
        <w:rPr>
          <w:rFonts w:ascii="Times New Roman"/>
          <w:b w:val="false"/>
          <w:i w:val="false"/>
          <w:color w:val="1b1b1b"/>
          <w:sz w:val="24"/>
          <w:lang w:val="pl-Pl"/>
        </w:rPr>
        <w:t>art. 115 § 20</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skarbowe,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o którym mowa w </w:t>
      </w:r>
      <w:r>
        <w:rPr>
          <w:rFonts w:ascii="Times New Roman"/>
          <w:b w:val="false"/>
          <w:i w:val="false"/>
          <w:color w:val="1b1b1b"/>
          <w:sz w:val="24"/>
          <w:lang w:val="pl-Pl"/>
        </w:rPr>
        <w:t>art. 9</w:t>
      </w:r>
      <w:r>
        <w:rPr>
          <w:rFonts w:ascii="Times New Roman"/>
          <w:b w:val="false"/>
          <w:i w:val="false"/>
          <w:color w:val="000000"/>
          <w:sz w:val="24"/>
          <w:lang w:val="pl-Pl"/>
        </w:rPr>
        <w:t xml:space="preserve"> lub </w:t>
      </w:r>
      <w:r>
        <w:rPr>
          <w:rFonts w:ascii="Times New Roman"/>
          <w:b w:val="false"/>
          <w:i w:val="false"/>
          <w:color w:val="1b1b1b"/>
          <w:sz w:val="24"/>
          <w:lang w:val="pl-Pl"/>
        </w:rPr>
        <w:t>art. 10</w:t>
      </w:r>
      <w:r>
        <w:rPr>
          <w:rFonts w:ascii="Times New Roman"/>
          <w:b w:val="false"/>
          <w:i w:val="false"/>
          <w:color w:val="000000"/>
          <w:sz w:val="24"/>
          <w:lang w:val="pl-Pl"/>
        </w:rPr>
        <w:t xml:space="preserve"> ustawy z dnia 15 czerwca 2012 r. o skutkach powierzania wykonywania pracy cudzoziemcom przebywającym wbrew przepisom na terytorium Rzeczypospolitej Polskiej (Dz. U. poz. 769);</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wykonawcę, który w wyniku lekkomyślności lub niedbalstwa przedstawił informacje wprowadzające w błąd zamawiającego, mogące mieć istotny wpływ na decyzje podejmowane przez zamawiającego w postępowaniu o udzielenie zamówienia;</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wykonawcę, który bezprawnie wpływał lub próbował wpłynąć na czynności zamawiającego lub pozyskać informacje poufne, mogące dać mu przewagę w postępowaniu o udzielenie zamówienia;</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wykonawcę, który z innymi wykonawcami zawarł porozumienie mające na celu zakłócenie konkurencji między wykonawcami w postępowaniu o udzielenie zamówienia, co zamawiający jest w stanie wykazać za pomocą stosownych środków dowodowych;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 xml:space="preserve">wykonawcę będącego podmiotem zbiorowym, wobec którego sąd orzekł zakaz ubiegania się o zamówienia publiczne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28 października 2002 r. o odpowiedzialności podmiotów zbiorowych za czyny zabronione pod groźbą kary (Dz. U. z 2016 r. poz. 1541 oraz z 2017 r. poz. 724 i 933);</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wykonawcę, wobec którego orzeczono tytułem środka zapobiegawczego zakaz ubiegania się o zamówienia publiczne;</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 xml:space="preserve">wykonawców, którzy należąc do tej samej grupy kapitałowej,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ochronie konkurencji i konsumentów (Dz. U. z 2017 r. poz. 229, 1089 i 1132), złożyli odrębne oferty, oferty częściowe lub wnioski o dopuszczenie do udziału w postępowaniu, chyba że wykażą, że istniejące między nimi powiązania nie prowadzą do zakłócenia konkurencji w postępowaniu o udzielenie zamówienia.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Ofertę wykonawcy wykluczonego uznaje się za odrzuconą.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postępowania o udzielenie zamówienia zamawiający może wykluczyć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r>
        <w:rPr>
          <w:rFonts w:ascii="Times New Roman"/>
          <w:b w:val="false"/>
          <w:i w:val="false"/>
          <w:color w:val="1b1b1b"/>
          <w:sz w:val="24"/>
          <w:lang w:val="pl-Pl"/>
        </w:rPr>
        <w:t>art. 332 ust. 1</w:t>
      </w:r>
      <w:r>
        <w:rPr>
          <w:rFonts w:ascii="Times New Roman"/>
          <w:b w:val="false"/>
          <w:i w:val="false"/>
          <w:color w:val="000000"/>
          <w:sz w:val="24"/>
          <w:lang w:val="pl-Pl"/>
        </w:rPr>
        <w:t xml:space="preserve">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Pr>
          <w:rFonts w:ascii="Times New Roman"/>
          <w:b w:val="false"/>
          <w:i w:val="false"/>
          <w:color w:val="1b1b1b"/>
          <w:sz w:val="24"/>
          <w:lang w:val="pl-Pl"/>
        </w:rPr>
        <w:t>art. 366 ust. 1</w:t>
      </w:r>
      <w:r>
        <w:rPr>
          <w:rFonts w:ascii="Times New Roman"/>
          <w:b w:val="false"/>
          <w:i w:val="false"/>
          <w:color w:val="000000"/>
          <w:sz w:val="24"/>
          <w:lang w:val="pl-Pl"/>
        </w:rPr>
        <w:t xml:space="preserve"> ustawy z dnia 28 lutego 2003 r. - Prawo upadłościowe (Dz. U. z 2016 r. poz. 2171, 2260 i 2261 oraz z 2017 r. poz. 791);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lub osoby, o których mowa w ust. 1 pkt 14, uprawnione do reprezentowania wykonawcy pozostają w relacjach określonych w art. 17 ust. 1 pkt 2-4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osobami uprawnionymi do reprezentowania zamawiającego,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członkami komisji przetargowej,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osobami, które złożyły oświadczenie, o którym mowa w art. 17 ust. 2a</w:t>
      </w:r>
    </w:p>
    <w:p>
      <w:pPr>
        <w:spacing w:before="25" w:after="0"/>
        <w:ind w:left="373"/>
        <w:jc w:val="both"/>
        <w:textAlignment w:val="auto"/>
      </w:pPr>
      <w:r>
        <w:rPr>
          <w:rFonts w:ascii="Times New Roman"/>
          <w:b w:val="false"/>
          <w:i w:val="false"/>
          <w:color w:val="000000"/>
          <w:sz w:val="24"/>
          <w:lang w:val="pl-Pl"/>
        </w:rPr>
        <w:t>- chyba że jest możliwe zapewnienie bezstronności po stronie zamawiającego w inny sposób niż przez wykluczenie wykonawcy z udziału w postępowaniu;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zamawiający przewiduje wykluczenie wykonawcy na podstawie ust. 5, wskazuje podstawy wykluczenia w ogłoszeniu o zamówieniu, w specyfikacji istotnych warunków zamówienia lub w zaproszeniu do negocjacji.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Wykluczenie wykonawcy następuje: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ust. 1 pkt 13 lit. d i pkt 14, gdy osoba, o której mowa w tych przepisach, została skazana za przestępstwo wymienione w ust. 1 pkt 13 lit. d,</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ust. 1 pkt 15,</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ust. 5 pkt 5-7</w:t>
      </w:r>
    </w:p>
    <w:p>
      <w:pPr>
        <w:spacing w:before="25" w:after="0"/>
        <w:ind w:left="373"/>
        <w:jc w:val="both"/>
        <w:textAlignment w:val="auto"/>
      </w:pPr>
      <w:r>
        <w:rPr>
          <w:rFonts w:ascii="Times New Roman"/>
          <w:b w:val="false"/>
          <w:i w:val="false"/>
          <w:color w:val="000000"/>
          <w:sz w:val="24"/>
          <w:lang w:val="pl-Pl"/>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o których mowa w ust. 1 pkt 18 i 20 lub ust. 5 pkt 2 i 4, jeżeli nie upłynęły 3 lata od dnia zaistnienia zdarzenia będącego podstawą wykluczenia;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1 pkt 21, jeżeli nie upłynął okres, na jaki został prawomocnie orzeczony zakaz ubiegania się o zamówienia publiczne;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1 pkt 22, jeżeli nie upłynął okres obowiązywania zakazu ubiegania się o zamówienia publiczne.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Wykonawca nie podlega wykluczeniu, jeżeli zamawiający, uwzględniając wagę i szczególne okoliczności czynu wykonawcy, uzna za wystarczające dowody przedstawione na podstawie ust. 8.</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przypadkach, o których mowa w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Wykonawca, w terminie 3 dni od dnia przekazania informacji, o której mowa w art. 51 ust. 1a, art. 57 ust. 1 lub art. 60d ust. 1, albo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 może wykluczyć wykonawcę na każdym etapie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24aa. </w:t>
      </w:r>
      <w:r>
        <w:rPr>
          <w:rFonts w:ascii="Times New Roman"/>
          <w:b/>
          <w:i w:val="false"/>
          <w:color w:val="000000"/>
          <w:sz w:val="24"/>
          <w:lang w:val="pl-Pl"/>
        </w:rPr>
        <w:t xml:space="preserve"> [Procedura odwrócona w przetargu nieograniczonym]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wykonawca, o którym mowa w ust. 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[Oświadczenia (dokumenty) niezbędne do przeprowadzenia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o udzielenie zamówienia zamawiający może żądać od wykonawców wyłącznie oświadczeń lub dokumentów niezbędnych do przeprowadzenia postępowania. Oświadczenia lub dokumenty potwierdzające: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spełnianie warunków udziału w postępowaniu lub kryteria selekcji,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spełnianie przez oferowane dostawy, usługi lub roboty budowlane wymagań określonych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brak podstaw wykluczenia</w:t>
      </w:r>
    </w:p>
    <w:p>
      <w:pPr>
        <w:spacing w:before="25" w:after="0"/>
        <w:ind w:left="0"/>
        <w:jc w:val="both"/>
        <w:textAlignment w:val="auto"/>
      </w:pPr>
      <w:r>
        <w:rPr>
          <w:rFonts w:ascii="Times New Roman"/>
          <w:b w:val="false"/>
          <w:i w:val="false"/>
          <w:color w:val="000000"/>
          <w:sz w:val="24"/>
          <w:lang w:val="pl-Pl"/>
        </w:rPr>
        <w:t>- zamawiający wskazuje w ogłoszeniu o zamówieniu, specyfikacji istotnych warunków zamówienia lub zaproszeniu do składania ofert.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Minister właściwy do spraw gospodarki określi, w drodze rozporządzenia, rodzaje dokumentów, jakich może żądać zamawiający od wykonawcy, okres ich ważności oraz formy, w jakich dokumenty te mogą być składane, mając na uwadze, że potwierdzeniem spełniania warunków udziału w postępowaniu, kryteriów selekcji lub braku podstaw wykluczenia może być zamiast dokumentu również oświadczenie złożone przed właściwym organem, informacja z Krajowego Rejestru Karnego, wyciąg z odpowiedniego rejestru, takiego jak rejestr sądowy, lub, w przypadku jego braku, równoważny dokument wykazujący brak podstaw wykluczenia, spełnianie warunków udziału w postępowaniu lub kryteriów selekcji, wydany przez właściwy organ sądowy lub administracyjny, a potwierdzeniem, że oferowane dostawy, usługi lub roboty budowlane spełniają wymagania określone przez zamawiającego, może być w szczególności zaświadczenie podmiotu uprawnionego do kontroli jakości, a także mając na uwadze aktualność tych dokumentów oraz potrzebę zapewnienia ochrony informacji niejawnych, w przypadku zamówień wymagających tych informacji, związanych z nimi lub je zawierających,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 </w:t>
      </w:r>
      <w:r>
        <w:rPr>
          <w:rFonts w:ascii="Times New Roman"/>
          <w:b/>
          <w:i w:val="false"/>
          <w:color w:val="000000"/>
          <w:sz w:val="24"/>
          <w:lang w:val="pl-Pl"/>
        </w:rPr>
        <w:t xml:space="preserve"> [Oświadczenie wykonawcy i dodatkowe dokumenty dołączane do oferty lub wniosku o dopuszczenie do udziału w postępowaniu; JEDZ]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 Informacje zawarte w oświadczeniu stanowią wstępne potwierdzenie, że wykonawca: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 wykluczeniu oraz spełnia warunki udziału w postępowaniu;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 kryteria selekcji, o których mowa w art. 51 ust. 2, art. 57 ust. 3 i art. 60d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oświadczenie, o którym mowa w ust. 1, wykonawca składa w formie jednolitego dokumentu.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Wykonawca, który powołuje się na zasoby innych podmiotów, w celu wykazania braku istnienia wobec nich podstaw wykluczenia oraz spełniania, w zakresie, w jakim powołuje się na ich zasoby, warunków udziału w postępowaniu: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składa także jednolite dokumenty dotyczące tych podmiotów -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zamieszcza informacje o tych podmiotach w oświadczeniu, o którym mowa w ust. 1 -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prowadzonym w trybie zamówienia z wolnej ręki, oświadczenie, o którym mowa w ust. 1, wykonawca składa zamawiającemu przed zawarciem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żądanie zamawiającego, wykonawca, który zamierza powierzyć wykonanie części zamówienia podwykonawcom, w celu wykazania braku istnienia wobec nich podstaw wykluczenia z udziału w postępowaniu: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składa jednolite dokumenty dotyczące podwykonawców,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zamieszcza informacje o podwykonawcach w oświadczeniu, o którym mowa w ust. 1,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wspólnego ubiegania się o zamówienie przez wykonawców, jednolity dokument lub oświadczenie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Wykonawca może wykorzystać w jednolitym dokumencie nadal aktualne informacje zawarte w innym jednolitym dokumencie złożonym w odrębnym postępowaniu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[Prawo żądania dokumentów i oświadczeń potwierdzających spełnienie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przed udzieleniem zamówienia, którego wartość jest równa lub przekracza kwoty określone w przepisach wydanych na podstawie art. 11 ust. 8, wzywa wykonawcę, którego oferta została najwyżej oceniona, do złożenia w wyznaczonym, nie krótszym niż 10 dni, terminie aktualnych na dzień złożenia oświadczeń lub dokumentów potwierdzających okoliczności, o których mowa w art. 25 ust. 1. Przepisu zdania pierwszego nie stosuje się do udzielania zamówień w przypadkach, o których mowa w art. 101a ust. 1 pkt 1 lub pkt 2 lit. 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lub kryterium selekcji.</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2e.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2f.  </w:t>
      </w:r>
      <w:r>
        <w:rPr>
          <w:rFonts w:ascii="Times New Roman"/>
          <w:b w:val="false"/>
          <w:i w:val="false"/>
          <w:color w:val="000000"/>
          <w:sz w:val="24"/>
          <w:lang w:val="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wzywa także, w wyznaczonym przez siebie terminie, do złożenia wyjaśnień dotyczących oświadczeń lub dokumentów, o których mowa w art. 25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Zamawiający korzysta z internetowego repozytorium zaświadczeń e-Certis oraz wymaga przede wszystkim takich rodzajów zaświadczeń lub dowodów w formie dokumentów, które są objęte tym repozytorium.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28.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Przygotowanie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[Zasady opisywania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zamówienia opisuje się w sposób jednoznaczny i wyczerpujący, za pomocą dostatecznie dokładnych i zrozumiałych określeń, uwzględniając wszystkie wymagania i okoliczności mogące mieć wpływ na sporządzenie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Przedmiotu zamówienia nie można opisywać w sposób, który mógłby utrudniać uczciwą konkurencję.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Zamawiający określa w opisie przedmiotu zamówienia na usługi lub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w:t>
      </w:r>
      <w:r>
        <w:rPr>
          <w:rFonts w:ascii="Times New Roman"/>
          <w:b w:val="false"/>
          <w:i w:val="false"/>
          <w:color w:val="1b1b1b"/>
          <w:sz w:val="24"/>
          <w:lang w:val="pl-Pl"/>
        </w:rPr>
        <w:t>art. 22 § 1</w:t>
      </w:r>
      <w:r>
        <w:rPr>
          <w:rFonts w:ascii="Times New Roman"/>
          <w:b w:val="false"/>
          <w:i w:val="false"/>
          <w:color w:val="000000"/>
          <w:sz w:val="24"/>
          <w:lang w:val="pl-Pl"/>
        </w:rPr>
        <w:t xml:space="preserve"> ustawy z dnia 26 czerwca 1974 r. - Kodeks pracy (Dz. U. z 2016 r. poz. 1666, 2138 i 2255 oraz z 2017 r. poz. 60 i 962).</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Zamawiający może określić w opisie przedmiotu zamówienia konieczność przeniesienia praw własności intelektualnej lub udzielenia licencji.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określić w opisie przedmiotu zamówienia wymagania związane z realizacją zamówienia, które mogą obejmować aspekty gospodarcze, środowiskowe, społeczne, związane z innowacyjnością lub zatrudnieniem, w szczególności dotyczące zatrudnienia: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bezrobotnych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kwietnia 2004 r. o promocji zatrudnienia i instytucjach rynku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młodocianych, o których mowa w </w:t>
      </w:r>
      <w:r>
        <w:rPr>
          <w:rFonts w:ascii="Times New Roman"/>
          <w:b w:val="false"/>
          <w:i w:val="false"/>
          <w:color w:val="1b1b1b"/>
          <w:sz w:val="24"/>
          <w:lang w:val="pl-Pl"/>
        </w:rPr>
        <w:t>przepisach</w:t>
      </w:r>
      <w:r>
        <w:rPr>
          <w:rFonts w:ascii="Times New Roman"/>
          <w:b w:val="false"/>
          <w:i w:val="false"/>
          <w:color w:val="000000"/>
          <w:sz w:val="24"/>
          <w:lang w:val="pl-Pl"/>
        </w:rPr>
        <w:t xml:space="preserve"> prawa pracy, w celu przygotowania zawodowego;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osób niepełnosprawnych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1997 r. o rehabilitacji zawodowej i społecznej oraz zatrudnianiu osób niepełnosprawnych;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innych osób niż określone w pkt 1, 2 lub 3,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2003 r. o zatrudnieniu socjalnym (Dz. U. z 2016 r. poz. 1828) lub we właściwych przepisach państw członkowskich Unii Europejskiej lub Europejskiego Obszaru Gospodarczego.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wymagania, o których mowa w ust. 5, wynikają z aktu prawa Unii Europejskiej, przedmiot zamówienia, w zakresie projektowania z przeznaczeniem dla wszystkich użytkowników, opisuje się przez odesłanie do tego aktu.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[Sposób opisywania przedmiotu zamówienia; normy (specyfikacje) techniczne]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opisuje przedmiot zamówienia w jeden z następujących sposobów, z uwzględnieniem odrębnych przepisów technicznych: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określenie wymagań dotyczących wydajności lub funkcjonalności, w tym wymagań środowiskowych, pod warunkiem że podane parametry są dostatecznie precyzyjne, aby umożliwić wykonawcom ustalenie przedmiotu zamówienia, a zamawiającemu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odniesienie się w kolejności preferencji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Polskich Norm przenoszących normy europejskie,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norm innych państw członkowskich Europejskiego Obszaru Gospodarczego przenoszących normy europejskie,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europejskich ocen technicznych, rozumianych jako udokumentowane oceny działania wyrobu budowlanego względem jego podstawowych cech, zgodnie z odpowiednim europejskim dokumentem oceny, w rozumieniu </w:t>
      </w:r>
      <w:r>
        <w:rPr>
          <w:rFonts w:ascii="Times New Roman"/>
          <w:b w:val="false"/>
          <w:i w:val="false"/>
          <w:color w:val="1b1b1b"/>
          <w:sz w:val="24"/>
          <w:lang w:val="pl-Pl"/>
        </w:rPr>
        <w:t>art. 2 pkt 12</w:t>
      </w:r>
      <w:r>
        <w:rPr>
          <w:rFonts w:ascii="Times New Roman"/>
          <w:b w:val="false"/>
          <w:i w:val="false"/>
          <w:color w:val="000000"/>
          <w:sz w:val="24"/>
          <w:lang w:val="pl-Pl"/>
        </w:rPr>
        <w:t xml:space="preserve"> rozporządzenia Parlamentu Europejskiego i Rady (UE) nr 305/2011 z dnia 9 marca 2011 r. ustanawiającego zharmonizowane warunki wprowadzania do obrotu wyrobów budowlanych i uchylającego dyrektywę Rady 89/106/EWG (Dz. Urz. UE L 88 z 04.04.2011, str. 5, z późn. zm.),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wspólnych specyfikacji technicznych, rozumianych jako specyfikacje techniczne w dziedzinie produktów teleinformatycznych określone zgodnie z </w:t>
      </w:r>
      <w:r>
        <w:rPr>
          <w:rFonts w:ascii="Times New Roman"/>
          <w:b w:val="false"/>
          <w:i w:val="false"/>
          <w:color w:val="1b1b1b"/>
          <w:sz w:val="24"/>
          <w:lang w:val="pl-Pl"/>
        </w:rPr>
        <w:t>art. 13</w:t>
      </w:r>
      <w:r>
        <w:rPr>
          <w:rFonts w:ascii="Times New Roman"/>
          <w:b w:val="false"/>
          <w:i w:val="false"/>
          <w:color w:val="000000"/>
          <w:sz w:val="24"/>
          <w:lang w:val="pl-Pl"/>
        </w:rPr>
        <w:t xml:space="preserve"> i </w:t>
      </w:r>
      <w:r>
        <w:rPr>
          <w:rFonts w:ascii="Times New Roman"/>
          <w:b w:val="false"/>
          <w:i w:val="false"/>
          <w:color w:val="1b1b1b"/>
          <w:sz w:val="24"/>
          <w:lang w:val="pl-Pl"/>
        </w:rPr>
        <w:t>art. 14</w:t>
      </w:r>
      <w:r>
        <w:rPr>
          <w:rFonts w:ascii="Times New Roman"/>
          <w:b w:val="false"/>
          <w:i w:val="false"/>
          <w:color w:val="000000"/>
          <w:sz w:val="24"/>
          <w:lang w:val="pl-Pl"/>
        </w:rPr>
        <w:t xml:space="preserve">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norm międzynarodowych,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specyfikacji technicznych, których przestrzeganie nie jest obowiązkowe, przyjętych przez instytucję normalizacyjną, wyspecjalizowaną w opracowywaniu specyfikacji technicznych w celu powtarzalnego i stałego stosowania w dziedzinach obronności i bezpieczeństwa,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innych systemów referencji technicznych ustanowionych przez europejskie organizacje normalizacyjne;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odniesienie do norm, europejskich ocen technicznych, specyfikacji technicznych i systemów referencji technicznych, o których mowa w pkt 2, oraz przez odniesienie do wymagań dotyczących wydajności lub funkcjonalności, o których mowa w pkt 1, w zakresie wybranych cech;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 odniesienie do kategorii wymagań dotyczących wydajności lub funkcjonalności, o których mowa w pkt 1, i przez odniesienie do norm, europejskich ocen technicznych, specyfikacji technicznych i systemów referencji technicznych, o których mowa w pkt 2, stanowiących środek domniemania zgodności z tego rodzaju wymaganiami dotyczącymi wydajności lub funkcjonalności.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braku Polskich Norm przenoszących normy europejskie, norm innych państw członkowskich Europejskiego Obszaru Gospodarczego przenoszących normy europejskie oraz norm, europejskich ocen technicznych, specyfikacji technicznych i systemów referencji technicznych, o których mowa w ust. 1 pkt 2, przy opisie przedmiotu zamówienia uwzględnia się w kolejności: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Polskie Normy;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polskie aprobaty techniczne;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polskie specyfikacje techniczne dotyczące projektowania, wyliczeń i realizacji robót budowlanych oraz wykorzystania dostaw;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krajowe deklaracje zgodności oraz krajowe deklaracje właściwości użytkowych wyrobu budowlanego lub krajowe oceny techniczne wydawane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wyrobach budowlanych (Dz. U. z 2016 r. poz. 1570).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Opisując przedmiot zamówienia przez odniesienie do norm, europejskich ocen technicznych, aprobat, specyfikacji technicznych i systemów referencji technicznych, o których mowa w ust. 1 pkt 2 i ust. 3, zamawiający jest obowiązany wskazać, że dopuszcza rozwiązania równoważne opisywanym, a odniesieniu takiemu towarzyszą wyrazy "lub równoważne".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który powołuje się na rozwiązania równoważne opisywanym przez zamawiającego, jest obowiązany wykazać, że oferowane przez niego dostawy, usługi lub roboty budowlane spełniają wymagania określone przez zamawiającego.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opisu przedmiotu zamówienia stosuje się nazwy i kody określone we Wspólnym Słowniku Zamówień.</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zamówień na roboty budowlane zamawiający określa w opisie przedmiotu zamówienia wymagane cechy materiału, produktu lub usługi, odpowiadające przeznaczeniu zamierzonemu przez zamawiającego,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 adekwatnie do przedmiotu zamówienia, dostosowania projektu do potrzeb wszystkich użytkowników, w tym zapewnienia dostępności dla osób niepełnosprawnych;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wymagać: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określonych poziomów oddziaływania na środowisko i klimat,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certyfikatu zgodności lub deklaracji zgodności,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określonej wydajności, bezpieczeństwa lub wymiarów, w tym procedur dotyczących zapewnienia jakości,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określonej terminologii, symboli, testów i metod testowania,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określonego opakowania i oznakowania,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instrukcji użytkowania,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procesów i metod produkcji na każdym etapie cyklu życia obiektów budowlanych,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 xml:space="preserve">dodatkowych badań i testów przeprowadzanych przez jednostki autoryzowane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kwietnia 2016 r. o systemach oceny zgodności i nadzoru rynku (Dz. U. poz. 542, 1228 i 1579 oraz z 2017 r. poz. 1089),</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określonych zasad dotyczących projektowania i kosztorysowania,</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warunków testowania, kontroli i odbioru obiektów budowlanych,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metod i technik budowy,</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wszelkich pozostałych warunków technicznych.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zamówień na dostawy lub usługi, zamawiający określa w opisie przedmiotu zamówienia wymagane cechy produktu lub usługi,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 adekwatnie do przedmiotu zamówienia, dostosowania projektu do potrzeb wszystkich użytkowników, w tym zapewnienia dostępności dla osób niepełnosprawnych;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wymagać: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posiadania przez dostawę lub usługę cech, o których mowa w ust. 8 pkt 2 lit. a, b i d-f oraz 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określonych poziomów jakości,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określonej wydajności, przeznaczenia produktu, bezpieczeństwa lub wymiarów, w tym wymagań odnoszących się do produktu w zakresie nazwy, pod jaką produkt jest sprzedawany,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procesów i metod produkcji na każdym etapie cyklu życia dostawy lub usługi oraz procedury oceny zgodności.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 </w:t>
      </w:r>
      <w:r>
        <w:rPr>
          <w:rFonts w:ascii="Times New Roman"/>
          <w:b/>
          <w:i w:val="false"/>
          <w:color w:val="000000"/>
          <w:sz w:val="24"/>
          <w:lang w:val="pl-Pl"/>
        </w:rPr>
        <w:t xml:space="preserve"> [Użycie oznakowania w opisie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o szczególnych cechach, zamawiający może określić w opisie przedmiotu zamówienia w kryteriach oceny ofert lub w warunkach realizacji zamówienia określone oznakowanie, jeżeli spełnione są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dotyczące oznakowania dotyczą wyłącznie kryteriów, które są związane z przedmiotem zamówienia, i są odpowiednie dla określenia cech robót budowlanych, dostaw lub usług będących przedmiotem tego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dotyczące oznakowania są oparte na obiektywnie możliwych do sprawdzenia i niedyskryminujących kryteriach;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przyznawania oznakowania są przyjmowane w drodze otwartej i przejrzystej procedury, w której mogą uczestniczyć wszystkie zainteresowane podmioty, w tym podmioty należące do administracji publicznej, konsumenci, partnerzy społeczni, producenci, dystrybutorzy oraz organizacje pozarządowe;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oznakowania są dostępne dla wszystkich zainteresowanych stron;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wymagania dotyczące oznakowania są określane przez podmiot trzeci, na który wykonawca ubiegający się o oznakowanie nie może wywierać decydującego wpływu.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zamawiający nie wymaga, aby roboty budowlane, dostawy lub usługi spełniały wszystkie wymagania dotyczące oznakowania, wskazuje poszczególne wymagania dotyczące oznakowania.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wymagane jest przedstawienie określonego oznakowania, zamawiający akceptuje wszystkie oznakowania potwierdzające, że dane roboty budowlane, dostawy lub usługi spełniają równoważne wymagania.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dane oznakowanie, które spełnia warunki określone w ust. 1 pkt 2-5, zawiera również wymagania niezwiązane z przedmiotem zamówienia, zamawiający nie może żądać tego oznakowania. W takim przypadku zamawiający może opisać przedmiot zamówienia przez odesłanie do tych wymagań oznakowania lub, w razie potrzeby, do tych jego części, które są związane z przedmiotem zamówienia i są odpowiednie dla określenia cech zamawianych robót budowlanych, dostaw lub usług.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30b. </w:t>
      </w:r>
      <w:r>
        <w:rPr>
          <w:rFonts w:ascii="Times New Roman"/>
          <w:b/>
          <w:i w:val="false"/>
          <w:color w:val="000000"/>
          <w:sz w:val="24"/>
          <w:lang w:val="pl-Pl"/>
        </w:rPr>
        <w:t xml:space="preserve"> [Wymóg przedstawienia certyfikatu]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od wykonawców przedstawienia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Przez jednostkę oceniającą zgodność rozumie się jednostkę wykonującą działania z zakresu oceny zgodności, w tym kalibrację, testy, certyfikację i kontrolę, akredytowaną zgodnie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Parlamentu Europejskiego i Rady (WE) nr 765/2008 z dnia 9 lipca 2008 r. ustanawiającym wymagania w zakresie akredytacji i nadzoru rynku odnoszące się do warunków wprowadzania produktów do obrotu i uchylającym rozporządzenie (EWG) nr 339/93 (Dz. Urz. UE L 218 z 13.08.2008, str. 30).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wymagania przedstawienia certyfikatów wydanych przez określoną jednostkę oceniającą zgodność, zamawiający akceptuje również certyfikaty wydane przez inne równoważne jednostki oceniające zgodność.</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akceptuje odpowiednie środki dowodowe, inne niż te, o których mowa w ust. 1 i 3, w szczególności dokumentację techniczną producenta, w przypadku gdy dany wykonawca nie ma ani dostępu do certyfikatów lub sprawozdań z badań, o których mowa w ust. 1 i 3,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[Sposób opisywania przedmiotu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opisuje przedmiot zamówienia na roboty budowlane za pomocą dokumentacji projektowej oraz specyfikacji technicznej wykonania i odbioru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przedmiotem zamówienia jest zaprojektowanie i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zamawiający opisuje przedmiot zamówienia za pomocą programu funkcjonalno-użytkowego.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 funkcjonalno-użytkowy obejmuje opis zadania budowlanego, w którym podaje się przeznaczenie ukończonych robót budowlanych oraz stawiane im wymagania techniczne, ekonomiczne, architektoniczne, materiałowe i funkcjonalne.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budownictwa, planowania i zagospodarowania przestrzennego oraz mieszkalnictwa określi, w drodze rozporządzenia, szczegółowy zakres i formę: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dokumentacji projektowej,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specyfikacji technicznych wykonania i odbioru robót budowlanych,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programu funkcjonalno-użytkowego</w:t>
      </w:r>
    </w:p>
    <w:p>
      <w:pPr>
        <w:spacing w:before="25" w:after="0"/>
        <w:ind w:left="0"/>
        <w:jc w:val="both"/>
        <w:textAlignment w:val="auto"/>
      </w:pPr>
      <w:r>
        <w:rPr>
          <w:rFonts w:ascii="Times New Roman"/>
          <w:b w:val="false"/>
          <w:i w:val="false"/>
          <w:color w:val="000000"/>
          <w:sz w:val="24"/>
          <w:lang w:val="pl-Pl"/>
        </w:rPr>
        <w:t>- mając na względzie rodzaj robót budowlanych, a także nazwy i kody Wspólnego Słownika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[Dialog techniczny]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przed wszczęciem postępowania o udzielenie zamówienia, może poinformować wykonawców o planach i oczekiwaniach dotyczących zamówienia, w szczególności może przeprowadzić dialog techniczny, zwracając się do ekspertów, organów władzy publicznej lub wykonawców o doradztwo lub udzielenie informacji w zakresie niezbędnym do przygotowania opisu przedmiotu zamówienia, specyfikacji istotnych warunków zamówienia lub określenia warunków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Dialog techniczny prowadzi się w sposób zapewniający zachowanie uczciwej konkurencji oraz równe traktowanie potencjalnych wykonawców i oferowanych przez nich rozwiązań.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 </w:t>
      </w:r>
      <w:r>
        <w:rPr>
          <w:rFonts w:ascii="Times New Roman"/>
          <w:b/>
          <w:i w:val="false"/>
          <w:color w:val="000000"/>
          <w:sz w:val="24"/>
          <w:lang w:val="pl-Pl"/>
        </w:rPr>
        <w:t xml:space="preserve"> [Zamieszczenie informacji o zamiarze przeprowadzenia dialogu technicznego]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zamieszcza informację o zamiarze przeprowadzenia dialogu technicznego oraz o jego przedmiocie na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31c. </w:t>
      </w:r>
      <w:r>
        <w:rPr>
          <w:rFonts w:ascii="Times New Roman"/>
          <w:b/>
          <w:i w:val="false"/>
          <w:color w:val="000000"/>
          <w:sz w:val="24"/>
          <w:lang w:val="pl-Pl"/>
        </w:rPr>
        <w:t xml:space="preserve"> [Zamieszczenie informacji o zastosowaniu dialogu technicznego]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zamieszcza informację o zastosowaniu dialogu technicznego w ogłoszeniu o zamówieniu, którego dotyczył dialog techniczny.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31d. </w:t>
      </w:r>
      <w:r>
        <w:rPr>
          <w:rFonts w:ascii="Times New Roman"/>
          <w:b/>
          <w:i w:val="false"/>
          <w:color w:val="000000"/>
          <w:sz w:val="24"/>
          <w:lang w:val="pl-Pl"/>
        </w:rPr>
        <w:t xml:space="preserve"> [Udział w postępowaniu o udzielenie zamówienia podmiotu uczestniczącego w przygotowaniu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istnieje możliwość, że o udzielenie zamówienia będzie ubiegał się podmiot, który uczestniczył w przygotowaniu postępowania o udzielenie tego zamówienia, zamawiający zapewnia, że udział tego podmiotu w postępowaniu nie zakłóci konkurencji, w szczególności przekazuje pozostałym wykonawcom informacje, które uzyskał i przekazał podczas przygotowania postępowania oraz wyznacza odpowiedni termin na złożenie ofert. Zamawiający wskazuje w protokole środki mające na celu zapobieżenie zakłóceniu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[Zasady ustalania wartości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ustalenia wartości zamówienia jest całkowite szacunkowe wynagrodzenie wykonawcy, bez podatku od towarów i usług, ustalone przez zamawiającego z należytą starannością.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w celu uniknięcia stosowania przepisów ustawy zaniżać wartości zamówienia lub wybierać sposobu obliczania wartości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zamawiający przewiduje udzielenie zamówień, o których mowa w art. 67 ust. 1 pkt 6 i 7 lub art. 134 ust. 6 pkt 3, przy ustalaniu wartości zamówienia uwzględnia się wartość tych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zamawiający dopuszcza możliwość składania ofert częściowych albo udziela zamówienia w częściach, z których każda stanowi przedmiot odrębnego postępowania, wartością zamówienia jest łączna wartość poszczególnych części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wyodrębniona jednostka organizacyjna zamawiającego posiadająca samodzielność finansową udziela zamówienia związanego z jej własną działalnością, wartość udzielanego zamówienia ustala się odrębnie od wartości zamówień udzielanych przez inne jednostki organizacyjne tego zamawiającego posiadające samodzielność finansową.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Wartością dynamicznego systemu zakupów jest łączna wartość zamówień objętych tym systemem, których zamawiający zamierza udzielić w okresie trwania dynamicznego systemu zakupów.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Wartością umowy ramowej jest łączna wartość zamówień, których zamawiający zamierza udzielić w okresie trwania umowy ramowej.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Wartością partnerstwa innowacyjnego jest maksymalna wartość wszystkich działań w procesie badawczo-rozwojowym, które mają zostać przeprowadzone w ramach każdego z etapów planowanego partnerstwa, oraz wszystkich dostaw, usług lub robót budowlanych, które mają być opracowane i zamówione na koniec partnerstwa.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[Zasady ustalania wartości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Wartość zamówienia na roboty budowlane ustala się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kosztorysu inwestorskiego sporządzanego na etapie opracowania dokumentacji projektowej albo na podstawie planowanych kosztów robót budowlanych określonych w programie funkcjonalno-użytkowym, jeżeli przedmiotem zamówienia jest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planowanych kosztów prac projektowych oraz planowanych kosztów robót budowlanych określonych w programie funkcjonalno-użytkowym, jeżeli przedmiotem zamówienia jest zaprojektowanie i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obliczaniu wartości zamówienia na roboty budowlane uwzględnia się także wartość dostaw i usług oddanych przez zamawiającego do dyspozycji wykonawcy, o ile są one niezbędne do wykonania tych robót budowlanych.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budownictwa, planowania i zagospodarowania przestrzennego oraz mieszkalnictwa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metody i podstawy sporządzania kosztorysu inwestorskiego,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metody i podstawy obliczania planowanych kosztów prac projektowych oraz planowanych kosztów robót budowlanych określonych w programie funkcjonalno-użytkowym</w:t>
      </w:r>
    </w:p>
    <w:p>
      <w:pPr>
        <w:spacing w:before="25" w:after="0"/>
        <w:ind w:left="0"/>
        <w:jc w:val="both"/>
        <w:textAlignment w:val="auto"/>
      </w:pPr>
      <w:r>
        <w:rPr>
          <w:rFonts w:ascii="Times New Roman"/>
          <w:b w:val="false"/>
          <w:i w:val="false"/>
          <w:color w:val="000000"/>
          <w:sz w:val="24"/>
          <w:lang w:val="pl-Pl"/>
        </w:rPr>
        <w:t>- uwzględniając dane techniczne, technologiczne i organizacyjne, mające wpływ na wartość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[Zasady ustalania wartości zamówienia na usługi lub dostawy powtarzające się okresowo]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ustalenia wartości zamówienia na usługi lub dostawy powtarzające się okresowo lub podlegające wznowieniu w określonym czasie jest łączna wartość zamówień tego samego rodzaju: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zamawiający zamierza udzielić w terminie 12 miesięcy następujących po pierwszej usłudze lub dostawie.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Wybór podstawy ustalenia wartości zamówienia na usługi lub dostawy powtarzające się okresowo nie może być dokonany w celu uniknięcia stosowania przepisów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zamówienia na dostawy udziela się na podstawie umowy dzierżawy, najmu lub leasingu na czas:</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nieoznaczony lub których okres obowiązywania nie może być oznaczony, wartością zamówienia jest wartość miesięczna pomnożona przez 48;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oznaczony: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dłuższy niż 12 miesięcy, wartością zamówienia jest wartość ustalona z uwzględnieniem okresu wykonywania zamówienia,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dłuższy niż 12 miesięcy, wartością zamówienia jest wartość ustalona z uwzględnieniem okresu wykonywania zamówienia, z uwzględnieniem również wartości końcowej przedmiotu umowy w sprawie zamówienia publicznego.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Podstawą ustalenia wartości zamówienia na usługi, których łączna cena nie może być określona,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całkowita wartość zamówienia przez cały okres jego realizacji - w przypadku zamówień udzielanych na okres oznaczony nie dłuższy niż 48 miesięcy;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wartość miesięczna zamówienia pomnożona przez 48 - w przypadku zamówień udzielanych na czas nieoznaczony lub oznaczony dłuższy niż 48 miesięcy.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zamówienie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usługi bankowe lub inne usługi finansowe, wartością zamówienia są opłaty, prowizje, odsetki i inne podobne świadczenia;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usługi ubezpieczeniowe, wartością zamówienia jest należna składka oraz inne rodzaje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usługi projektowania, wartością zamówienia jest wynagrodzenie, opłaty, należne prowizje i inne podobne świadczenia.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zamówienie na usługi lub dostawy przewiduje prawo opcji, przy ustaleniu wartości zamówienia uwzględnia się największy możliwy zakres tego zamówienia z uwzględnieniem prawa opcji.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[Termin ustalenia wartości zamówienia; zmiana wartości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po ustaleniu wartości zamówienia nastąpiła zmiana okoliczności mających wpływ na dokonane ustalenie, zamawiający przed wszczęciem postępowania dokonuje zmiany wartości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Rady Ministrów co najmniej raz na dwa lata określi, w drodze rozporządzenia, średni kurs złotego w stosunku do euro stanowiący podstawę przeliczania wartości zamówień, z uwzględnieniem ogłoszonych przez Komisję Europejską w Dzienniku Urzędowym Unii Europejskiej równowartości progów stosowania procedur udzielania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[Specyfikacja istotnych warunków zamówienia (siwz) - treść]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Specyfikacja istotnych warunków zamówienia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udziału w postępowaniu;</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podstawy wykluczenia, o których mowa w art. 24 ust. 5;</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wymagania dotyczące wadium;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opis sposobu przygotowywania ofert;</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miejsce oraz termin składania i otwarcia ofert;</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opis sposobu obliczenia ceny;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informacje o formalnościach, jakie powinny zostać dopełnione po wyborze oferty w celu zawarcia umowy w sprawie zamówienia publicznego;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wymagania dotyczące zabezpieczenia należytego wykonania umowy;</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pouczenie o środkach ochrony prawnej przysługujących wykonawcy w toku postępowania o udzielenie zamówienia.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przepisy ustawy nie stanowią inaczej, specyfikacja istotnych warunków zamówienia zawiera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części zamówienia, jeżeli zamawiający dopuszcza składanie ofert częściowych;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maksymalną liczbę wykonawców, z którymi zamawiający zawrze umowę ramową, jeżeli zamawiający przewiduje zawarcie umowy ramowej;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sposobu przedstawiania ofert wariantowych oraz minimalne warunki, jakim muszą odpowiadać oferty wariantowe wraz z wybranymi kryteriami oceny, jeżeli zamawiający wymaga lub dopuszcza ich składanie;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adres poczty elektronicznej lub strony internetowej zamawiającego;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walut obcych, w jakich mogą być prowadzone rozliczenia między zamawiającym a wykonawcą, jeżeli zamawiający przewiduje rozliczenia w walutach obcych;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zamawiający przewiduje aukcję elektroniczną: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informację o przewidywanym wyborze najkorzystniejszej oferty z zastosowaniem aukcji elektronicznej,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wymagania dotyczące rejestracji i identyfikacji wykonawców, w tym wymagania techniczne urządzeń informatycznych,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informację, które spośród kryteriów oceny ofert będą stosowane w toku aukcji elektronicznej;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zwrotu kosztów udziału w postępowaniu, jeżeli zamawiający przewiduje ich zwrot;</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w przypadku gdy zamawiający przewiduje wymagania, o których mowa w art. 29 ust. 3a, określenie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sposobu dokumentowania zatrudnienia osób, o których mowa w art. 29 ust. 3a,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uprawnienia zamawiającego w zakresie kontroli spełniania przez wykonawcę wymagań, o których mowa w art. 29 ust. 3a, oraz sankcji z tytułu niespełnienia tych wymagań,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rodzaju czynności niezbędnych do realizacji zamówienia, których dotyczą wymagania zatrudnienia na podstawie umowy o pracę przez wykonawcę lub podwykonawcę osób wykonujących czynności w trakcie realizacji zamówienia;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zamawiający przewiduje wymagania, o których mowa w art. 29 ust. 4, określenie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liczby i okresu wymaganego zatrudnienia osób, których dotyczą te wymagania,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uprawnienia zamawiającego w zakresie kontroli spełniania przez wykonawcę wymagań, o których mowa w art. 29 ust. 4, oraz sankcji z tytułu niespełnienia tych wymagań;</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informację o obowiązku osobistego wykonania przez wykonawcę kluczowych części zamówienia, jeżeli zamawiający dokonuje takiego zastrzeżenia zgodnie z art. 36a ust. 2;</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zamówień na roboty budowlane: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wymagania dotyczące umowy o podwykonawstwo, której przedmiotem są roboty budowlane, których niespełnienie spowoduje zgłoszenie przez zamawiającego odpowiednio zastrzeżeń lub sprzeciwu, jeżeli zamawiający określa takie wymagania,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informacje o umowach o podwykonawstwo, których przedmiotem są dostawy lub usługi, które, z uwagi na wartość lub przedmiot tych dostaw lub usług, nie podlegają obowiązkowi przedkładania zamawiającemu, jeżeli zamawiający określa takie informacje;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procentową wartość ostatniej części wynagrodzenia za wykonanie umowy w sprawie zamówienia na roboty budowlane, jeżeli zamawiający określa taką wartość, zgodnie z art. 143a ust. 3;</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standardy jakościowe, o których mowa w art. 91 ust. 2a;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wymóg lub możliwość złożenia ofert w postaci katalogów elektronicznych lub dołączenia katalogów elektronicznych do oferty, w sytuacji określonej w art. 10a ust. 2;</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postępowaniach, w których wartość zamówienia jest mniejsza niż kwoty określone w przepisach wydanych na podstawie art. 11 ust. 8, specyfikacja istotnych warunków zamówienia może nie zawierać informacji, o których mowa w ust. 1 pkt 6, 8 i 15.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36a. </w:t>
      </w:r>
      <w:r>
        <w:rPr>
          <w:rFonts w:ascii="Times New Roman"/>
          <w:b/>
          <w:i w:val="false"/>
          <w:color w:val="000000"/>
          <w:sz w:val="24"/>
          <w:lang w:val="pl-Pl"/>
        </w:rPr>
        <w:t xml:space="preserve"> [Powierzenie podwykonawcy wykonania części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powierzyć wykonanie części zamówienia podwykonawcy.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zastrzec obowiązek osobistego wykonania przez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kluczowych części zamówienia na roboty budowlane lub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 związanych z rozmieszczeniem i instalacją, w ramach zamówienia na dostawy.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Wykonawca, któremu udzielono zamówienia na podstawie art. 67 ust. 1 pkt 12-14, którego przedmiotem jest świadczenie usług użyteczności publicznej lub roboty budowlane, jest obowiązany osobiście wykonać kluczowe części tych usług lub robót.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36aa. </w:t>
      </w:r>
      <w:r>
        <w:rPr>
          <w:rFonts w:ascii="Times New Roman"/>
          <w:b/>
          <w:i w:val="false"/>
          <w:color w:val="000000"/>
          <w:sz w:val="24"/>
          <w:lang w:val="pl-Pl"/>
        </w:rPr>
        <w:t xml:space="preserve"> [Podzielenie zamówienia na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podzielić zamówienie na części, określając zakres i przedmiot tych części.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zamawiający określa w ogłoszeniu o zamówieniu, w specyfikacji istotnych warunków zamówienia, w zaproszeniu do potwierdzenia zainteresowania lub ogłoszeniu o ustanowieniu systemu kwalifikowania wykonawców, a także w zaproszeniu do składania ofert lub w zaproszeniu do negocjacji, czy ofertę można składać w odniesieniu do jednej, kilku lub wszystkich części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określić w ogłoszeniu o zamówieniu, w specyfikacji istotnych warunków zamówienia, w zaproszeniu do potwierdzenia zainteresowania lub w ogłoszeniu o ustanowieniu systemu kwalifikowania wykonawców, a także w zaproszeniu do składania ofert lub zaproszeniu do negocjacji, maksymalną liczbę części zamówienia, na które może zostać udzielone zamówienie jednemu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ograniczyć liczbę części zamówienia, którą można udzielić jednemu wykonawcy, pod warunkiem że maksymalną liczbę części, jaka może być udzielona jednemu wykonawcy, wskaże zgodnie z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3, zamawiający określa w specyfikacji istotnych warunków zamówienia obiektywne i niedyskryminujące kryteria lub zasady, które zastosuje w celu wyboru, w których częściach zostanie wykonawcy udzielone zamówienie w przypadku, gdy w wyniku przeprowadzenia postępowania o udzielenie zamówienia jeden wykonawca miałby uzyskać większą liczbę części zamówienia niż wynosi maksymalna liczba, na które może zostać mu udzielone zamówienie.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36b. </w:t>
      </w:r>
      <w:r>
        <w:rPr>
          <w:rFonts w:ascii="Times New Roman"/>
          <w:b/>
          <w:i w:val="false"/>
          <w:color w:val="000000"/>
          <w:sz w:val="24"/>
          <w:lang w:val="pl-Pl"/>
        </w:rPr>
        <w:t xml:space="preserve"> [Wskazanie części zamówienia, której wykonanie zostanie powierzone podwykonawcy]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żąda wskazania przez wykonawcę części zamówienia, których wykonanie zamierza powierzyć podwykonawcom, i podania przez wykonawcę firm podwykonawców.</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Zamawiający może żądać informacji, o których mowa w ust. 1a, w przypadku zamówień na dostawy, usługi inne niż dotyczące usług, które mają być wykonane w miejscu podlegającym bezpośredniemu nadzorowi zamawiającego, lub zamówień od dostawców uczestniczących w realizacji zamówienia na roboty budowlane lub usługi.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36ba. </w:t>
      </w:r>
      <w:r>
        <w:rPr>
          <w:rFonts w:ascii="Times New Roman"/>
          <w:b/>
          <w:i w:val="false"/>
          <w:color w:val="000000"/>
          <w:sz w:val="24"/>
          <w:lang w:val="pl-Pl"/>
        </w:rPr>
        <w:t xml:space="preserve"> [Powierzenie wykonania części zamówienia podwykonawcy w trakcie jego realizacji]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stwierdzi, że wobec danego podwykonawcy zachodzą podstawy wykluczenia, wykonawca obowiązany jest zastąpić tego podwykonawcę lub zrezygnować z powierzenia wykonania części zamówienia podwykonawcy.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wobec dalszych podwykonawców, jeżeli zamawiający przewidział to w specyfikacji istotnych warunków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Powierzenie wykonania części zamówienia podwykonawcom nie zwalnia wykonawcy z odpowiedzialności za należyte wykonanie tego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36c. </w:t>
      </w:r>
      <w:r>
        <w:rPr>
          <w:rFonts w:ascii="Times New Roman"/>
          <w:b/>
          <w:i w:val="false"/>
          <w:color w:val="000000"/>
          <w:sz w:val="24"/>
          <w:lang w:val="pl-Pl"/>
        </w:rPr>
        <w:t xml:space="preserve"> [Możliwość korzystania z przykładowych wzorów umów w sprawach zamówień publicznych, regulaminów oraz innych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Przygotowując i przeprowadzając postępowanie zamawiający może korzystać z przykładowych wzorów umów w sprawach zamówień publicznych, regulaminów oraz innych dokumentów, o których mowa w art. 154 pkt 10, stosowanych przy udzielaniu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[Udostępnianie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w postępowaniu prowadzonym w trybie przetargu nieograniczonego albo przetargu ograniczonego udostępnia, a w postępowaniu prowadzonym w innym trybie może udostępnić, specyfikację istotnych warunków zamówienia na stronie internetowej od dnia publikacji ogłoszenia o zamówieniu w Dzienniku Urzędowym Unii Europejskiej lub od dnia wysłania zaproszenia do potwierdzenia zainteresowania w przypadku zamówień lub konkursów, których wartość jest równa lub przekracza kwoty określone w przepisach wydanych na podstawie art. 11 ust. 8, albo od dnia zamieszczenia ogłoszenia o zamówieniu w Biuletynie Zamówień Publicznych w przypadku zamówień lub konkursów,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prowadząc postępowanie w trybie negocjacji z ogłoszeniem, dialogu konkurencyjnego albo partnerstwa innowacyjnego, w celu ustalenia przez wykonawców charakteru i zakresu zamówienia oraz podjęcia decyzji co do złożenia wniosku o dopuszczenie do udziału w postępowaniu, udostępnia na stronie internetowej informacje i wymagania dotyczące prowadzonego postępowania, w tym informacje w zakresie określenia przedmiotu zamówienia, przedstawiając opis potrzeb i cechy charakterystyczne dostaw, usług lub robót budowlanych będących przedmiotem zamówienia lub informacje w zakresie określenia zapotrzebowania na innowacyjny produkt, usługę lub roboty budowlane, od dnia publikacji ogłoszenia o zamówieniu w Dzienniku Urzędowym Unii Europejskiej lub od dnia wysłania zaproszenia do potwierdzenia zainteresowania w przypadku zamówień, których wartość jest równa lub przekracza kwoty określone w przepisach wydanych na podstawie art. 11 ust. 8, albo od dnia zamieszczenia ogłoszenia o zamówieniu w Biuletynie Zamówień Publicznych w przypadku zamówień,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o udzielenie zamówienia prowadzonym w trybie dialogu konkurencyjnego oraz partnerstwa innowacyjnego zamawiający podaje kryteria oceny ofert w kolejności od najważniejszego do najmniej ważnego, jeżeli na etapie wszczęcia postępowania nie można określić wag kryteriów oceny ofert.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zamawiający nie może udostępnić specyfikacji istotnych warunków zamówienia, jej części albo dokumentów, o których mowa w ust. 3, na stronie internetowej z powodu jednej z okoliczności, o których mowa w art. 10c ust. 1, przekazuje ją w sposób inny niż wskazany w ust. 2, określony w ogłoszeniu lub w zaproszeniu do potwierdzenia zainteresowania.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nie ma obowiązku udostępniania części specyfikacji istotnych warunków zamówienia na stronie internetowej, jeżeli nałożył na wykonawców wymogi mające na celu ochronę poufnego charakteru informacji, udostępnianych w toku postępowania o udzielenie zamówienia. W takim przypadku zamawiający określa w specyfikacji istotnych warunków zamówienia środki mające na celu ochronę poufnego charakteru informacji oraz wskazuje sposób uzyskania tych informacji.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wszczęcia postępowania przez zamieszczenie ogłoszenia o ustanowieniu systemu kwalifikowania wykonawców, specyfikację istotnych warunków zamówienia udostępnia się niezwłocznie, nie później jednak niż od dnia wysłania zaproszenia do składania ofert lub ofert wstępnych.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[Wyjaśnianie treści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zwrócić się do zamawiającego o wyjaśnienie treści specyfikacji istotnych warunków zamówienia. Zamawiający jest obowiązany udzielić wyjaśnień niezwłocznie, jednak nie później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6 dni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4 dni przed upływem terminu składania ofert - w przetargu ograniczonym oraz negocjacjach z ogłoszeniem, jeżeli zachodzi pilna potrzeba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2 dni przed upływem terminu składania ofert - jeżeli wartość zamówienia jest mniejsza niż kwoty określone w przepisach wydanych na podstawie art. 11 ust. 8</w:t>
      </w:r>
    </w:p>
    <w:p>
      <w:pPr>
        <w:spacing w:before="25" w:after="0"/>
        <w:ind w:left="0"/>
        <w:jc w:val="both"/>
        <w:textAlignment w:val="auto"/>
      </w:pPr>
      <w:r>
        <w:rPr>
          <w:rFonts w:ascii="Times New Roman"/>
          <w:b w:val="false"/>
          <w:i w:val="false"/>
          <w:color w:val="000000"/>
          <w:sz w:val="24"/>
          <w:lang w:val="pl-Pl"/>
        </w:rPr>
        <w:t>- pod warunkiem że wniosek o wyjaśnienie treści specyfikacji istotnych warunków zamówienia wpłynął do zamawiającego nie później niż do końca dnia, w którym upływa połowa wyznaczonego terminu składania ofert.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wniosek o wyjaśnienie treści specyfikacji istotnych warunków zamówienia wpłynął po upływie terminu składania wniosku, o którym mowa w ust. 1, lub dotyczy udzielonych wyjaśnień, zamawiający może udzielić wyjaśnień albo pozostawić wniosek bez rozpoznania.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Przedłużenie terminu składania ofert nie wpływa na bieg terminu składania wniosku, o którym mowa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Treść zapytań wraz z wyjaśnieniami zamawiający przekazuje wykonawcom, którym przekazał specyfikację istotnych warunków zamówienia, bez ujawniania źródła zapytania, a jeżeli specyfikacja jest udostępniana na stronie internetowej, zamieszcza na tej stronie.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zwołać zebranie wszystkich wykonawców w celu wyjaśnienia wątpliwości dotyczących treści specyfikacji istotnych warunków zamówienia. Informację o terminie zebrania udostępnia się na stronie internetowej.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Zamawiający sporządza informację zawierającą zgłoszone na zebraniu pytania o wyjaśnienie treści specyfikacji istotnych warunków zamówienia oraz odpowiedzi na nie, bez wskazywania źródeł zapytań. Informację z zebrania udostępnia się na stronie internetowej.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Przepis art. 37 ust. 5 stosuje się odpowiednio.</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Jeżeli w postępowaniu prowadzonym w trybie przetargu nieograniczonego zmiana treści specyfikacji istotnych warunków zamówienia prowadzi do zmiany treści ogłoszenia o zamówieniu,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zamieszcza ogłoszenie o zmianie ogłoszenia w Biuletynie Zamówień Publicznych - jeżeli 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przekazuje Urzędowi Publikacji Unii Europejskiej ogłoszenie dodatkowych informacji, informacji o niekompletnej procedurze lub sprostowania, drogą elektroniczną, zgodnie z formą i procedurami wskazanymi na stronie internetowej określonej w dyrektywie -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 zastrzeżeniem wyjątków przewidzianych w ustawie, jest niedopuszczalne dokonywanie zmian w treści specyfikacji istotnych warunków zamówienia po upływie terminu składania wniosków o dopuszczenie do udziału w przetargu ograniczonym i negocjacjach z ogłoszeniem, które prowadzą do zmiany treści ogłoszenia o zamówieniu.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 ust. 4a stosuje się odpowiednio.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Tryby udzielania zamówień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1 </w:t>
      </w:r>
    </w:p>
    <w:p>
      <w:pPr>
        <w:spacing w:before="25" w:after="0"/>
        <w:ind w:left="0"/>
        <w:jc w:val="center"/>
        <w:textAlignment w:val="auto"/>
      </w:pPr>
      <w:r>
        <w:rPr>
          <w:rFonts w:ascii="Times New Roman"/>
          <w:b/>
          <w:i w:val="false"/>
          <w:color w:val="000000"/>
          <w:sz w:val="24"/>
          <w:lang w:val="pl-Pl"/>
        </w:rPr>
        <w:t>Przetarg nieograniczony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[Przetarg nieograniczony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Przetarg nieograniczony to tryb udzielenia zamówienia, w którym w odpowiedzi na publiczne ogłoszenie o zamówieniu oferty mogą składać wszyscy zainteresowani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[Przetarg nieograniczony -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przetargu nieograniczonego, zamieszczając ogłoszenie o zamówieniu w miejscu publicznie dostępnym w swojej siedzibie oraz na stronie internetowej.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zamieszcza ogłoszenie o zamówieniu w Biuletynie Zamówień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jest równa lub przekracza kwoty określone w przepisach wydanych na podstawie art. 11 ust. 8, zamawiający przekazuje ogłoszenie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[Treść ogłoszenia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Ogłoszenie o zamówieniu, o którym mowa w art. 40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adres strony internetowej, na której zamieszczona będzie specyfikacja istotnych warunków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przedmiotu oraz wielkości lub zakresu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możliwości lub wymogu złożenia oferty wariantowej;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udziału w postępowaniu oraz podstawy wykluczenia;</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informację na temat wadium;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informację o zamiarze zawarcia umowy ramowej;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informację o zamiarze ustanowienia dynamicznego systemu zakupów wraz z adresem strony internetowej, na której będą zamieszczone dodatkowe informacje dotyczące dynamicznego systemu zakupów;</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informację o przewidywanym wyborze najkorzystniejszej oferty z zastosowaniem aukcji elektronicznej wraz z adresem strony internetowej, na której będzie prowadzona aukcja elektroniczna;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[Udostępnianie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Specyfikację istotnych warunków zamówienia udostępnia się na stronie internetowej od dnia zamieszczenia ogłoszenia o zamówieniu w Biuletynie Zamówień Publicznych albo publikacji w Dzienniku Urzędowym Unii Europejskiej do upływu terminu składania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wyznacza termin składania ofert z uwzględnieniem czasu niezbędnego do przygotowania i złożenia oferty, z tym że w przypadku dostaw lub usług termin ten nie może być krótszy niż 7 dni od dnia zamieszczenia ogłoszenia o zamówieniu w Biuletynie Zamówień Publicznych, a w przypadku robót budowlanych - nie krótszy niż 14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Jeżeli wartość zamówienia jest równa lub przekracza kwoty określone w przepisach wydanych na podstawie art. 11 ust. 8, termin składania ofert nie może być krótszy niż 35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sytuacjach określonych w art. 37 ust. 5 i 6, termin składania ofert nie może być krótszy niż 40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wyznaczyć termin składania ofert krótszy niż termin określony w ust. 2, nie krótszy jednak niż 15 dni, w następujących przypadkach: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opublikowania wstępnego ogłoszenia informacyjnego, o ile wstępne ogłoszenie informacyjne zawierało wszystkie informacje wymagane dla ogłoszenia o zamówieniu, w zakresie, w jakim były one dostępne w chwili publikacji wstępnego ogłoszenia informacyjnego, i zostało zamieszczone w profilu nabywcy na co najmniej 35 dni i nie więcej niż 12 miesięcy przed dniem przekazania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zachodzi pilna potrzeba udzielenia zamówienia i skrócenie terminu składania ofert jest uzasadnione.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[Wadium - wysokość, zasady wnoszenia]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żąda od wykonawców wniesienia wadium,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może żądać od wykonawców wniesienia wadium.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Wadium wnosi się przed upływem terminu składania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określa kwotę wadium w wysokości nie większej niż 3% wartości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zamawiający dopuszcza składanie ofert częściowych lub udziela zamówienia w częściach, określa kwotę wadium dla każdej z części. Przepis ust. 4 stosuje się odpowiednio.</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zamawiający przewiduje udzielenie zamówień, o których mowa w art. 67 ust. 1 pkt 6 i 7 lub art. 134 ust. 6 pkt 3, określa kwotę wadium dla wartości zamówienia podstawowego. Przepis ust. 4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Wadium może być wnoszone w jednej lub kilku następujących formach: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pieniądzu;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poręczeniach bankowych lub poręczeniach spółdzielczej kasy oszczędnościowo-kredytowej, z tym że poręczenie kasy jest zawsze poręczeniem pieniężnym;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gwarancjach bankowych;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gwarancjach ubezpieczeniowych;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poręczeniach udzielanych przez podmioty, o których mowa w </w:t>
      </w:r>
      <w:r>
        <w:rPr>
          <w:rFonts w:ascii="Times New Roman"/>
          <w:b w:val="false"/>
          <w:i w:val="false"/>
          <w:color w:val="1b1b1b"/>
          <w:sz w:val="24"/>
          <w:lang w:val="pl-Pl"/>
        </w:rPr>
        <w:t>art. 6b ust. 5 pkt 2</w:t>
      </w:r>
      <w:r>
        <w:rPr>
          <w:rFonts w:ascii="Times New Roman"/>
          <w:b w:val="false"/>
          <w:i w:val="false"/>
          <w:color w:val="000000"/>
          <w:sz w:val="24"/>
          <w:lang w:val="pl-Pl"/>
        </w:rPr>
        <w:t xml:space="preserve"> ustawy z dnia 9 listopada 2000 r. o utworzeniu Polskiej Agencji Rozwoju Przedsiębiorczości (Dz. U. z 2016 r. poz. 359 i 2260 oraz z 2017 r. poz. 1089).</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Wadium wnoszone w pieniądzu wpłaca się przelewem na rachunek bankowy wskazany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Wadium wniesione w pieniądzu zamawiający przechowuje na rachunku bankowym.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[Zwrot wadium; ponowne wniesienie wadium; zatrzymanie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zwraca wadium wszystkim wykonawcom niezwłocznie po wyborze oferty najkorzystniejszej lub unieważnieniu postępowania, z wyjątkiem wykonawcy, którego oferta została wybrana jako najkorzystniejsza, z zastrzeżeniem ust. 4a.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Wykonawcy, którego oferta została wybrana jako najkorzystniejsza, zamawiający zwraca wadium niezwłocznie po zawarciu umowy w sprawie zamówienia publicznego oraz wniesieniu zabezpieczenia należytego wykonania umowy, jeżeli jego wniesienia żądano.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zwraca niezwłocznie wadium na wniosek wykonawcy, który wycofał ofertę przed upływem terminu składania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zatrzymuje wadium wraz z odsetkami, jeżeli wykonawca, którego oferta została wybrana: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odmówił podpisania umowy w sprawie zamówienia publicznego na warunkach określonych w ofercie;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wniósł wymaganego zabezpieczenia należytego wykonania umowy;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zawarcie umowy w sprawie zamówienia publicznego stało się niemożliwe z przyczyn leżących po stronie wykonawcy.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2 </w:t>
      </w:r>
    </w:p>
    <w:p>
      <w:pPr>
        <w:spacing w:before="25" w:after="0"/>
        <w:ind w:left="0"/>
        <w:jc w:val="center"/>
        <w:textAlignment w:val="auto"/>
      </w:pPr>
      <w:r>
        <w:rPr>
          <w:rFonts w:ascii="Times New Roman"/>
          <w:b/>
          <w:i w:val="false"/>
          <w:color w:val="000000"/>
          <w:sz w:val="24"/>
          <w:lang w:val="pl-Pl"/>
        </w:rPr>
        <w:t>Przetarg ograniczony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[Przetarg ograniczony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Przetarg ograniczony to tryb udzielenia zamówienia, w którym, w odpowiedzi na publiczne ogłoszenie o zamówieniu, wykonawcy składają wnioski o dopuszczenie do udziału w przetargu, a oferty mogą składać wykonawcy zaproszeni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[Przetarg ograniczony -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przetargu ograniczonego przepisy art. 40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zamówieniu, o którym mowa w art. 47,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przedmiotu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możliwości złożenia oferty wariantowej;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 udziału w postępowaniu, kryteria selekcji, jeżeli są ustalone, oraz podstawy wykluczenia;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wykaz oświadczeń lub dokumentów potwierdzających spełnianie warunków udziału w postępowaniu lub kryteriów selekcji, jeżeli są ustalone, oraz brak podstaw wykluczenia;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liczbę wykonawców, którzy zostaną zaproszeni do składania ofert;</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informację na temat wadium;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na złożenie wniosków o dopuszczenie do postępowania oraz adres, na który wnioski muszą zostać wysłane;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informację o zamiarze zawarcia umowy ramowej;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informację o przewidywanym wyborze najkorzystniejszej oferty z zastosowaniem aukcji elektronicznej wraz z adresem strony internetowej, na której będzie prowadzona aukcja elektroniczna;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informację o zamiarze ustanowienia dynamicznego systemu zakupów wraz z adresem strony internetowej, na której będą zamieszczone dodatkowe informacje dotyczące dynamicznego systemu zakupów.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wstępne ogłoszenie informacyjne zawiera informacje, o których mowa w ust. 2, uznaje się je za ogłoszenie o zamówieniu.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[Termin składania wniosków o dopuszczenie do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 ogłoszeniu o zamówieniu wyznacza termin składania wniosków o dopuszczenie do udziału w postępowaniu, z uwzględnieniem czasu niezbędnego do przygotowania i złożenia wymaganych dokumentów, z tym że termin ten nie może być krótszy niż 7 dni od dnia zamieszczenia ogłoszenia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termin składania wniosków o dopuszczenie do udziału w przetargu ograniczonym nie może być krótszy niż 30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zachodzi pilna potrzeba udzielenia zamówienia, zamawiający może, w przypadkach, o których mowa w ust. 2, wyznaczyć krótszy termin składania wniosków o dopuszczenie do udziału w przetargu ograniczonym, jednak nie krótszy niż 15 dni od dnia przekazania ogłoszenia o zamówieniu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[Zwrot wniosku; zakaz zapoznania się z treścią wniosków przed upływem terminu na ich składanie]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złożenia po terminie wniosku o dopuszczenie do udziału w postępowaniu o udzielenie zamówienia o wartości mniejszej niż kwoty określone w przepisach wydanych na podstawie art. 11 ust. 8 zamawiający niezwłocznie zwraca wniosek. W przypadku zamówień o wartości równej lub przekraczającej kwoty określone w przepisach wydanych na podstawie art. 11 ust. 8 zamawiający niezwłocznie zawiadamia wykonawcę o złożeniu wniosku po terminie oraz zwraca wniosek po upływie terminu do wniesienia odwołania.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zawartością wniosków o dopuszczenie do udziału w postępowaniu nie można się zapoznać przed upływem terminu na ich składanie.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[Zaproszenie do składania ofert; informacja o wynikach oceny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składania ofert jednocześnie wykonawców, którzy spełniają warunki udziału w postępowaniu, w liczbie określonej w ogłoszeniu zapewniającej konkurencję, nie mniejszej niż 5 i nie większej niż 20.</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liczba wykonawców, którzy spełniają warunki udziału w postępowaniu, jest większa niż określona w ogłoszeniu, zamawiający zaprasza do składania ofert wykonawców wyłonionych na podstawie kryteriów selekcji. Wykonawcę niezaproszonego do składania ofert traktuje się jak wykluczonego z postępowania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mniejsza niż określona w ogłoszeniu o zamówieniu, zamawiający zaprasza do składania ofert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określonych w art. 37 ust. 5 wraz z zaproszeniem do składania ofert zamawiający przekazuje wykonawcy specyfikację istotnych warunków zamówienia oraz wskazuje termin i miejsce opublikowania ogłoszenia o zamówieniu, o ile specyfikacja istotnych warunków zamówienia nie została udostępniona w inny sposób.</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Zaproszenie,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zamówieniu;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w ogłoszeniu o ustanowieniu systemu kwalifikowania wykonawców lub w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wyznacza termin składania ofert z uwzględnieniem czasu niezbędnego do przygotowania i złożenia oferty, z tym że termin ten nie może być krótszy niż 7 dni od dnia przekazania zaproszenia do składania ofert dla dostaw lub usług i nie krótszy niż 14 dni dla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Jeżeli wartość zamówienia jest równa lub przekracza kwoty określone w przepisach wydanych na podstawie art. 11 ust. 8, termin składania ofert nie może być krótszy niż 30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jest równa lub przekracza kwoty określone w przepisach wydanych na podstawie art. 11 ust. 8, a informacja o zamówieniu została zawarta we wstępnym ogłoszeniu informacyjnym, o ile wstępne ogłoszenie informacyjne zawierało wszystkie informacje wymagane w tym ogłoszeniu, w zakresie, w jakim informacje te są dostępne w chwili publikacji tego ogłoszenia, i zostało przekazane do publikacji Urzędowi Publikacji Unii Europejskiej na co najmniej 35 dni i nie więcej niż 12 miesięcy przed dniem wysłania ogłoszenia o zamówieniu, zamawiający może wyznaczyć termin składania ofert nie krótszy niż 10 dni.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zamówienia jest równa lub przekracza kwoty określone w przepisach wydanych na podstawie art. 11 ust. 8 oraz jeżeli zachodzi pilna potrzeba udzielenia zamówienia, zamawiający może wyznaczyć termin składania ofert nie krótszy niż 10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sytuacjach określonych w art. 37 ust. 5 i 6, terminy składania ofert, wskazane w ust. 2 i 3, ulegają wydłużeniu o 5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[Odesłanie do przepisów o przetargu nieograniczonym]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przetargu ograniczonego stosuje się przepisy art. 45 i 46.</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 </w:t>
      </w:r>
    </w:p>
    <w:p>
      <w:pPr>
        <w:spacing w:before="25" w:after="0"/>
        <w:ind w:left="0"/>
        <w:jc w:val="center"/>
        <w:textAlignment w:val="auto"/>
      </w:pPr>
      <w:r>
        <w:rPr>
          <w:rFonts w:ascii="Times New Roman"/>
          <w:b/>
          <w:i w:val="false"/>
          <w:color w:val="000000"/>
          <w:sz w:val="24"/>
          <w:lang w:val="pl-Pl"/>
        </w:rPr>
        <w:t>Negocjacje z ogłoszeniem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[Negocjacje z ogłoszeniem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Negocjacje z ogłoszeniem to tryb udzielenia zamówienia, w którym, po publicznym ogłoszeniu o zamówieniu, zamawiający zaprasza wykonawców dopuszczonych do udziału w postępowaniu do składania ofert wstępnych, prowadzi z nimi negocjacje,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[Przesłanki udzielenia zamówienia w trybie negocjacji z ogłoszeniem]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negocjacji z ogłoszeniem,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uprzednio w trybie przetargu nieograniczonego lub przetargu ograniczonego wszystkie oferty zostały odrzucone na podstawie art. 89 ust. 1 pkt 1, 2, 4 lub 5 lub zamawiający unieważnił postępowanie na podstawie art. 93 ust. 1 pkt 4,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rozwiązania dostępne na rynku nie mogą zaspokoić, bez ich dostosowania, potrzeb zamawiającego;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roboty budowlane, dostawy lub usługi obejmują rozwiązania projektowe lub innowacyjne;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zamówienie nie może zostać udzielone bez wcześniejszych negocjacji z uwagi na szczególne okoliczności dotyczące jego charakteru, stopnia złożoności lub uwarunkowań prawnych lub finansowych lub z uwagi na ryzyko związane z robotami budowlanymi, dostawami lub usługami;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zamawiający nie może opisać przedmiotu zamówienia w wystarczająco precyzyjny sposób przez odniesienie do określonej normy, europejskiej oceny technicznej, o której mowa w art. 30 ust. 1 pkt 2 lit. c, wspólnej specyfikacji technicznej, o której mowa w art. 30 ust. 1 pkt 2 lit. d, lub referencji technicznej.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55a. </w:t>
      </w:r>
      <w:r>
        <w:rPr>
          <w:rFonts w:ascii="Times New Roman"/>
          <w:b/>
          <w:i w:val="false"/>
          <w:color w:val="000000"/>
          <w:sz w:val="24"/>
          <w:lang w:val="pl-Pl"/>
        </w:rPr>
        <w:t xml:space="preserve"> [Dodatkowe informacje zamieszczane w ogłoszeniu]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określa w ogłoszeniu o zamówieniu przedmiot zamówienia, minimalne wymagania, które muszą spełnić wszystkie oferty oraz, czy przewiduje udzielenie zamówienia na podstawie ofert wstępnych bez przeprowadzenia negocjacji lub podział negocjacji na etapy. W przypadku gdy zamawiający przewiduje podział negocjacji na etapy w ogłoszeniu określa się liczbę etapów.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musi być wystarczająco precyzyjne, aby umożliwić wykonawcom ustalenie charakteru i zakresu zamówienia oraz podjęcie decyzji co do złożenia wniosku o dopuszczenie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[Odesłanie do przepisów o przetargu nieograniczonym i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negocjacji z ogłoszeniem przepisy art. 40 i art. 48 ust. 2 stosuje się odpowiednio. Zamawiający może odstąpić od stosowania przepisu art. 40, jeżeli w postępowaniu prowadzonym na podstawie art. 55 ust. 1 pkt 1 zaprosi do negocjacji wyłącznie wszystkich wykonawców, którzy w prowadzonym uprzednio postępowaniu w trybie przetargu nieograniczonego lub przetargu ograniczonego w terminie złożyli oferty, których treść odpowiadała treści specyfikacji istotnych warunków zamówienia, i nie podlegali wykluczeniu. Jeżeli zamawiający dzieli negocjacje na etapy, informuje o tym w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negocjacjach z ogłoszeniem przepisy art. 49 ust. 1 i 2 i art. 50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[Informacja o wynikach oceny spełniania warunków udziału w postępowaniu; zaproszenie do składania ofert wstępnych; termin składania ofert wstępnych]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zaprasza do składania ofert wstępnych wykonawców, którzy spełniają warunki udziału w postępowaniu, w liczbie określonej w ogłoszeniu o zamówieniu, zapewniającej konkurencję, nie mniejszej niż 3. Przepisy art. 82-84, art. 89 ust. 1 pkt 1-3, 5 i 8 oraz art. 93 ust. 1 pkt 1, 6 i 7 i ust. 2-4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większa niż określona w ogłoszeniu, zamawiający zaprasza do składania ofert wstępnych wykonawców wyłonionych na podstawie kryteriów selekcji. Wykonawcę niezaproszonego do składania ofert wstępnych traktuje się jak wykluczonego z postępowania o udzielenie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liczba wykonawców, którzy spełniają warunki udziału w postępowaniu, jest mniejsza niż określona w ogłoszeniu, zamawiający zaprasza do składania ofert wstępnych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składania ofert wstępnych przepisy art. 60 ust. 2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wyznacza termin składania ofert wstępnych, z uwzględnieniem czasu niezbędnego do przygotowania i złożenia oferty wstępnej, z tym że termin ten nie może być krótszy niż 30 dni od dnia przekazania zaproszenia do składania ofert wstępnych. Do składania ofert wstępnych przepisy art. 52 ust. 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[Zaproszenie do negocjacji; negocjacje; podział negocjacji na etapy]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negocjacji wszystkich wykonawców, którzy złożyli oferty wstępne niepodlegające odrzuceniu, wskazując termin i miejsce opublikowania ogłoszenia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prowadzi negocjacje w celu doprecyzowania lub uzupełnienia opisu przedmiotu zamówienia lub warunków umowy w sprawie zamówienia publicznego.</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podzielić negocjacje na etapy w celu ograniczenia liczby ofert, o ile przewidział to w ogłoszeniu o zamówieniu.</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ogranicza liczbę ofert na poszczególnych etapach negocjacji, stosując wszystkie lub niektóre kryteria oceny ofert określone w ogłoszeniu.</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Negocjacje nie mogą prowadzić do zmiany minimalnych wymagań oraz kryteriów oceny ofert określonych w ogłoszeniu.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Prowadzone negocjacje mają charakter poufny. Żadna ze stron nie może bez zgody drugiej strony ujawnić informacji technicznych i handlowych związanych z negocjacjami. Zgoda, która nie wymienia konkretnych informacji, jest bezskuteczna.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związane z negocjacjami, w szczególności o wymaganiach oraz o zmianach specyfikacji istotnych warunków zamówienia wprowadzonych po kolejnych etapach negocjacji, a także dokumenty i wyjaśnienia związane z negocjacjami są przekazywane wykonawcom na równych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[Zmiany siwz po zakończeniu negocjacji]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zakończeniu negocjacji zamawiający może doprecyzować lub uzupełnić specyfikację istotnych warunków zamówienia wyłącznie w zakresie, w jakim była ona przedmiotem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[Zaproszenie do składania ofert;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wykonawców, z którymi prowadził negocjacje, do składania ofert. Przepisy art. 45 i 46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składania ofert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terminie i miejscu opublikowania ogłoszenia o zamówieniu lub ogłoszenia o ustanowieniu systemu kwalifikowania wykonawców;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określone w ogłoszeniu o zamówieniu, w specyfikacji istotnych warunków zamówienia, w ogłoszeniu o ustanowieniu systemu kwalifikowania wykonawców lub w opisie przedmiotu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wyznacza termin składania ofert, z uwzględnieniem czasu niezbędnego do przygotowania i złożenia oferty, z tym że termin ten nie może być krótszy niż 10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zamawiający dokonał zmian, o których mowa w art. 59 ust. 1, wraz z zaproszeniem do składania ofert przekazuje zmienioną w tym zakresie specyfikację istotnych warunków zamówienia lub zamieszcza ją na stronie internetowej.</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3a </w:t>
      </w:r>
    </w:p>
    <w:p>
      <w:pPr>
        <w:spacing w:before="25" w:after="0"/>
        <w:ind w:left="0"/>
        <w:jc w:val="center"/>
        <w:textAlignment w:val="auto"/>
      </w:pPr>
      <w:r>
        <w:rPr>
          <w:rFonts w:ascii="Times New Roman"/>
          <w:b/>
          <w:i w:val="false"/>
          <w:color w:val="000000"/>
          <w:sz w:val="24"/>
          <w:lang w:val="pl-Pl"/>
        </w:rPr>
        <w:t>Dialog konkurencyjny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60a. </w:t>
      </w:r>
      <w:r>
        <w:rPr>
          <w:rFonts w:ascii="Times New Roman"/>
          <w:b/>
          <w:i w:val="false"/>
          <w:color w:val="000000"/>
          <w:sz w:val="24"/>
          <w:lang w:val="pl-Pl"/>
        </w:rPr>
        <w:t xml:space="preserve"> [Dialog konkurencyjny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Dialog konkurencyjny to tryb udzielenia zamówienia, w którym po publicznym ogłoszeniu o zamówieniu zamawiający prowadzi z wybranymi przez siebie wykonawcami dialog,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60b. </w:t>
      </w:r>
      <w:r>
        <w:rPr>
          <w:rFonts w:ascii="Times New Roman"/>
          <w:b/>
          <w:i w:val="false"/>
          <w:color w:val="000000"/>
          <w:sz w:val="24"/>
          <w:lang w:val="pl-Pl"/>
        </w:rPr>
        <w:t xml:space="preserve"> [Przesłanki udzielenia zamówienia w trybie dialogu konkurencyjnego]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dialogu konkurencyjnego, jeżeli zachodzą okoliczności określone w art. 55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60c. </w:t>
      </w:r>
      <w:r>
        <w:rPr>
          <w:rFonts w:ascii="Times New Roman"/>
          <w:b/>
          <w:i w:val="false"/>
          <w:color w:val="000000"/>
          <w:sz w:val="24"/>
          <w:lang w:val="pl-Pl"/>
        </w:rPr>
        <w:t xml:space="preserve"> [Odesłanie do przepisów o przetargu nieograniczonym i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dialogu konkurencyjnego przepisy art. 40 i art. 48 ust. 2 stosuje się odpowiednio, z tym że ogłoszenie o zamówieniu zawiera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potrzeb i wymagań zamawiającego określonych w sposób umożliwiający przygotowanie się wykonawców do udziału w dialogu lub informację o sposobie uzyskania tego opisu;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wysokości nagród dla wykonawców, którzy podczas dialogu przedstawili rozwiązania stanowiące podstawę do składania ofert, jeżeli zamawiający przewiduje nagrody;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wstępny harmonogram postępowania;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podziale dialogu na etapy, jeżeli przewiduje taki podział w celu ograniczenia liczby rozwiązań, które będą przedmiotem dialogu na kolejnych etapach.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ze względu na złożoność zamówienia nie można, na tym etapie postępowania, ustalić znaczenia kryteriów oceny ofert, w ogłoszeniu o zamówieniu zamawiający podaje kryteria oceny ofert w kolejności od najważniejszego do najmniej ważnego. Przepisu art. 48 ust. 2 pkt 10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dialogu przepisy art. 49 ust. 1 i 2 oraz art. 50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60d. </w:t>
      </w:r>
      <w:r>
        <w:rPr>
          <w:rFonts w:ascii="Times New Roman"/>
          <w:b/>
          <w:i w:val="false"/>
          <w:color w:val="000000"/>
          <w:sz w:val="24"/>
          <w:lang w:val="pl-Pl"/>
        </w:rPr>
        <w:t xml:space="preserve"> [Informacja o wynikach oceny spełniania warunków udziału w postępowaniu; zaproszenie do dialogu konkurencyjnego]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zaprasza do dialogu konkurencyjnego wykonawców, którzy spełniają warunki udziału w postępowaniu, w liczbie określonej w ogłoszeniu o zamówieniu, zapewniającej konkurencję, nie mniejszej niż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większa niż określona w ogłoszeniu, zamawiający zaprasza do dialogu wykonawców wyłonionych na podstawie kryteriów selekcji. Wykonawcę niezaproszonego do dialogu traktuje się jak wykluczonego z postępowania.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liczba wykonawców, którzy spełniają warunki udziału w postępowaniu, jest mniejsza niż określona w ogłoszeniu, zamawiający zaprasza do dialogu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Zaproszenie do dialogu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terminie i miejscu opublikowania ogłoszenia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potrzeb i wymagań zamawiającego określonych w sposób umożliwiający przygotowanie się wykonawców do udziału w dialogu lub informację o sposobie uzyskania tego opisu;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miejscu i terminie rozpoczęcia dialogu;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wykaz oświadczeń lub dokumentów potwierdzających spełnianie warunków udziału w postępowaniu lub kryteriów selekcji oraz brak podstaw wykluczenia albo wykaz oświadczeń lub dokumentów, które należy dołączyć w celu uzupełnienia podanych przez wykonawcę informacji;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języku lub językach, w jakich będzie prowadzony dialog.</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Zamawiający może podzielić dialog na etapy w celu ograniczenia liczby rozwiązań.</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Zamawiający ogranicza liczbę rozwiązań na poszczególnych etapach dialogu, stosując wszystkie lub niektóre kryteria oceny ofert określone w ogłoszeniu.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Wszelkie wymagania, wyjaśnienia i informacje, a także dokumenty związane z dialogiem są przekazywane wykonawcom na równych zasadach.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Prowadzony dialog ma charakter poufny i może dotyczyć wszelkich aspektów zamówienia. Żadna ze stron nie może bez zgody drugiej strony ujawnić informacji technicznych i handlowych związanych z dialogiem.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60e. </w:t>
      </w:r>
      <w:r>
        <w:rPr>
          <w:rFonts w:ascii="Times New Roman"/>
          <w:b/>
          <w:i w:val="false"/>
          <w:color w:val="000000"/>
          <w:sz w:val="24"/>
          <w:lang w:val="pl-Pl"/>
        </w:rPr>
        <w:t xml:space="preserve"> [Zasady prowadzenia dialogu konkurencyjnego; zaproszenie do składania ofert;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prowadzi dialog do momentu, gdy jest w stanie określić, w wyniku porównania rozwiązań proponowanych przez wykonawców, jeżeli jest to konieczne, rozwiązanie lub rozwiązania najbardziej spełniające jego potrzeby. O zakończeniu dialogu zamawiający niezwłocznie informuje uczestniczących w nim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Wraz z zaproszeniem do składania ofert, na podstawie rozwiązań przedstawionych podczas dialogu, zamawiający przekazuje specyfikację istotnych warunków zamówienia. Przepisów art. 36 ust. 1 pkt 5 i 6 nie stosuje się.</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Zaproszenie, o którym mowa w ust. 3,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którym mowa w art. 60a;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 oświadczeń lub dokumentów potwierdzających spełnianie warunków udziału w postępowaniu lub kryteriów selekcji oraz brak podstaw wykluczenia albo wykaz oświadczeń lub dokumentów, które należy dołączyć w celu uzupełnienia podanych przez wykonawcę informacji;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wyznacza termin składania ofert, z uwzględnieniem czasu niezbędnego do przygotowania i złożenia oferty, z tym że termin ten nie może być krótszy niż 10 dni od dnia przekazania zaproszenia do składania ofert. Przepisy art. 45 i 46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60f. </w:t>
      </w:r>
      <w:r>
        <w:rPr>
          <w:rFonts w:ascii="Times New Roman"/>
          <w:b/>
          <w:i w:val="false"/>
          <w:color w:val="000000"/>
          <w:sz w:val="24"/>
          <w:lang w:val="pl-Pl"/>
        </w:rPr>
        <w:t xml:space="preserve"> [Negocjowanie ostatecznych warunków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po wyborze najkorzystniejszej oferty może w celu potwierdzenia zobowiązań finansowych lub innych warunków zawartych w ofercie negocjować z wykonawcą, którego oferta została wybrana jako najkorzystniejsza, ostateczne warunki umowy, o ile nie skutkuje to zmianami istotnych elementów oferty lub zmianami potrzeb i wymogów określonych w ogłoszeniu o zamówieniu ani nie prowadzi do zakłócenia konkurencji lub dyskryminacji wykonawców.</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4 </w:t>
      </w:r>
    </w:p>
    <w:p>
      <w:pPr>
        <w:spacing w:before="25" w:after="0"/>
        <w:ind w:left="0"/>
        <w:jc w:val="center"/>
        <w:textAlignment w:val="auto"/>
      </w:pPr>
      <w:r>
        <w:rPr>
          <w:rFonts w:ascii="Times New Roman"/>
          <w:b/>
          <w:i w:val="false"/>
          <w:color w:val="000000"/>
          <w:sz w:val="24"/>
          <w:lang w:val="pl-Pl"/>
        </w:rPr>
        <w:t>Negocjacje bez 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[Negocjacje bez ogłoszenia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Negocjacje bez ogłoszenia to tryb udzielenia zamówienia, w którym zamawiający negocjuje warunki umowy w sprawie zamówienia publicznego z wybranymi przez siebie wykonawcami,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[Przesłanki udzielenia zamówienia w trybie negocjacji bez ogłoszenia; zawiadomienie o wszczęciu postępowania; publikacja ogłoszenia o zamiarze zawarcia umowy; informacja o unieważnieniu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negocjacji bez ogłoszenia,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uprzednio w trybie przetargu nieograniczonego albo przetargu ograniczonego nie wpłynął żaden wniosek o dopuszczenie do udziału w postępowaniu, nie zostały złożone żadne oferty lub wszystkie oferty zostały odrzucone na podstawie art. 89 ust. 1 pkt 2 lub wszyscy wykonawcy zostali wykluczeni z postępowania,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 przeprowadzony konkurs, o którym mowa w art. 110, w którym nagrodą było zaproszenie do negocjacji bez ogłoszenia co najmniej dwóch autorów wybranych prac konkursowych;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 względu na pilną potrzebę udzielenia zamówienia niewynikającą z przyczyn leżących po stronie zamawiającego, której wcześniej nie można było przewidzieć, nie można zachować terminów określonych dla przetargu nieograniczonego, przetargu ograniczonego lub negocjacji z ogłoszeniem.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niezwłocznie po wyborze oferty najkorzystniejszej, może odpowiednio zamieścić w Biuletynie Zamówień Publicznych lub przekazać do Urzędu Publikacji Unii Europejskiej ogłoszenie o zamiarze zawarcia umowy zawierające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oraz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wyboru trybu negocjacji bez ogłoszenia;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(firmę) albo imię i nazwisko oraz adres wykonawcy, którego ofertę wybrano.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1 pkt 1, gdy wartość zamówienia jest równa lub przekracza kwoty określone w przepisach wydanych na podstawie art. 11 ust. 8, zamawiający przekazuje Komisji Europejskiej protokół, jeżeli Komisja Europejska wystąpiła o jego przekazanie.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[Zaproszenie do negocjacji bez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negocjacji bez ogłoszenia, przekazując wybranym przez siebie wykonawcom zaproszenie do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negocjacji bez ogłoszenia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możliwości złożenia oferty wariantowej;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udziału w postępowaniu;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trybu zamówienia i podstawy prawnej jego zastosowania;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miejsce i termin negocjacji z zamawiającym.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zaprasza do negocjacji wykonawców w liczbie zapewniającej konkurencję, nie mniejszej niż 3, chyba że ze względu na specjalistyczny charakter zamówienia liczba wykonawców mogących je wykonać jest mniejsza, jednak nie mniejsza niż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art. 62 ust. 1 pkt 1, zamawiający zaprasza do negocjacji co najmniej tych wykonawców, którzy złożyli oferty w przetargu nieograniczonym albo przetargu ograniczonym. Przepis ust. 3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[Termin składania ofert;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ofert z uwzględnieniem czasu niezbędnego na przygotowanie i złożenie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Zapraszając do składania ofert zamawiający może żądać od wykonawców wniesienia wadium. Przepisy art. 45 ust. 3-8 i art. 46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Wraz z zaproszeniem do składania ofert zamawiający przekazuje specyfikację istotnych warunków zamówienia. Przepisu art. 36 ust. 1 pkt 5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[Odesłanie do przepisów o negocjacji z ogłoszeniem]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negocjacji bez ogłoszenia przepisy art. 58 ust. 3 i 4 oraz art. 60 ust. 1 i 2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5 </w:t>
      </w:r>
    </w:p>
    <w:p>
      <w:pPr>
        <w:spacing w:before="25" w:after="0"/>
        <w:ind w:left="0"/>
        <w:jc w:val="center"/>
        <w:textAlignment w:val="auto"/>
      </w:pPr>
      <w:r>
        <w:rPr>
          <w:rFonts w:ascii="Times New Roman"/>
          <w:b/>
          <w:i w:val="false"/>
          <w:color w:val="000000"/>
          <w:sz w:val="24"/>
          <w:lang w:val="pl-Pl"/>
        </w:rPr>
        <w:t>Zamówienie z wolnej ręki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[Zamówienie z wolnej ręki; ogłoszenie o zamiarze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Zamówienie z wolnej ręki to tryb udzielenia zamówienia, w którym zamawiający udziela zamówienia po negocjacjach tylko z jednym wykonawcą.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 wszczęciu postępowania, może odpowiednio zamieścić w Biuletynie Zamówień Publicznych lub przekazać do Urzędu Publikacji Unii Europejskiej ogłoszenie o zamiarze zawarcia umowy zawierające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oraz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wyboru trybu zamówienia z wolnej ręki;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(firmę) albo imię i nazwisko oraz adres wykonawcy, któremu zamawiający zamierza udzielić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[Przesłanki udzielenia zamówienia z wolnej ręki]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z wolnej ręki,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usługi lub roboty budowlane mogą być świadczone tylko przez jednego wykonawcę z przyczyn:</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technicznych o obiektywnym charakterze,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związanych z ochroną praw wyłącznych wynikających z odrębnych </w:t>
      </w:r>
      <w:r>
        <w:rPr>
          <w:rFonts w:ascii="Times New Roman"/>
          <w:b w:val="false"/>
          <w:i w:val="false"/>
          <w:color w:val="1b1b1b"/>
          <w:sz w:val="24"/>
          <w:lang w:val="pl-Pl"/>
        </w:rPr>
        <w:t>przepisów</w:t>
      </w:r>
    </w:p>
    <w:p>
      <w:pPr>
        <w:spacing w:before="25" w:after="0"/>
        <w:ind w:left="373"/>
        <w:jc w:val="both"/>
        <w:textAlignment w:val="auto"/>
      </w:pPr>
      <w:r>
        <w:rPr>
          <w:rFonts w:ascii="Times New Roman"/>
          <w:b w:val="false"/>
          <w:i w:val="false"/>
          <w:color w:val="000000"/>
          <w:sz w:val="24"/>
          <w:lang w:val="pl-Pl"/>
        </w:rPr>
        <w:t>- jeżeli nie istnieje rozsądne rozwiązanie alternatywne lub rozwiązanie zastępcze, a brak konkurencji nie jest wynikiem celowego zawężenia parametrów zamówienia;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dostawy, usługi lub roboty budowlane mogą być świadczone tylko przez jednego wykonawcę, w przypadku udzielania zamówienia w zakresie działalności twórczej lub artystycznej;</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 oraz które mogą być wytwarzane tylko przez jednego wykonawcę;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przeprowadzono konkurs, o którym mowa w art. 110, w którym nagrodą było zaproszenie do negocjacji w trybie zamówienia z wolnej ręki autora wybranej pracy konkursowej;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wyjątkową sytuację niewynikającą z przyczyn leżących po stronie zamawiającego, której nie mógł on przewidzieć, wymagane jest natychmiastowe wykonanie zamówienia, a nie można zachować terminów określonych dla innych trybów udzielenia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prowadzonym uprzednio w trybie przetargu nieograniczonego albo przetargu ograniczonego nie wpłynął żaden wniosek o dopuszczenie do udziału w postępowaniu, i nie zostały złożone żadne oferty lub wszystkie oferty zostały odrzucone na podstawie art. 89 ust. 1 pkt 2 ze względu na ich niezgodność z opisem przedmiotu zamówienia lub wszyscy wykonawcy zostali wykluczeni z postępowania,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wartości;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możliwe jest udzielenie zamówienia na dostawy na szczególnie korzystnych warunkach w związku z likwidacją działalności innego podmiotu, postępowaniem egzekucyjnym albo upadłościowym;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zamówienie na dostawy jest dokonywane na giełdzie towarowej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26 października 2000 r. o giełdach towarowych (Dz. U. z 2017 r. poz. 1127 i 1089), w tym na giełdzie towarowej innych państw członkowskich Europejskiego Obszaru Gospodarczego lub gdy dokonuje zakupu świadectw pochodzenia, świadectw pochodzenia biogazu rolniczego, świadectw pochodzenia z kogeneracji oraz świadectw efektywności energetycznej na giełdzie towarowej, w tym na giełdzie towarowej innych państw członkowskich Europejskiego Obszaru Gospodarczego;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zamówienie jest udzielane przez placówkę zagraniczną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służbie zagranicznej, a jego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zamówienie jest udzielane na potrzeby własne jednostki wojskowej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zasadach użycia lub pobytu Sił Zbrojnych Rzeczypospolitej Polskiej poza granicami państwa, a jego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zamówienie udzielane jest przez zamawiającego, o którym mowa w art. 3 ust. 1 pkt 1-3a, osobie prawnej,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sprawuje nad tą osobą prawną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kontrolowanej osoby prawnej dotyczy wykonywania zadań powierzonych jej przez zamawiającego sprawującego kontrolę lub przez inną osobę prawną, nad którą ten zamawiający sprawuje kontrolę, o której mowa w lit. 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kontrolowanej osobie prawnej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zamówienie udzielane jest przez zamawiającego, o którym mowa w art. 3 ust. 1 pkt 1-3a, innemu zamawiającemu, o którym mowa w art. 3 ust. 1 pkt 1-4, który sprawuje kontrolę nad zamawiającym udzielającym zamówienia, lub innej osobie prawnej kontrolowanej przez tego samego zamawiającego, jeżeli spełnione są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któremu udzielane jest zamówienie, sprawuje nad zamawiającym udzielającym zamówienia kontrolę odpowiadającą kontroli sprawowanej nad własnymi jednostkami, polegającą na dominującym wpływie na cele strategiczne oraz istotne decyzje dotyczące zarządzania sprawami kontrolowanego zamawiającego; warunek ten jest również spełniony, gdy kontrolę taką sprawuje inna osoba prawna kontrolowana przez zamawiającego, któremu udzielane jest zamówienie,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kontrolowanego zamawiającego dotyczy wykonywania zadań powierzonych mu przez zamawiającego sprawującego kontrolę, o której mowa w lit. a, lub przez inną osobę prawną, nad którą ten zamawiający sprawuje kontrolę, o której mowa w lit. 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kontrolowanym zamawiającym i w zamawiającym sprawującym kontrolę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zamówienie udzielane jest przez zamawiającego, o którym mowa w art. 3 ust. 1 pkt 1-3a, osobie prawnej,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wspólnie z innymi zamawiającymi, o których mowa w art. 3 ust. 1 pkt 1-4, sprawuje nad daną osobą prawną kontrolę, która odpowiada kontroli sprawowanej przez nich nad własnymi jednostkami, przy czym wspólne sprawowanie kontroli ma miejsce, jeżeli spełnione są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 skład organów decyzyjnych kontrolowanej osoby prawnej wchodzą przedstawiciele wszystkich uczestniczących zamawiających, z zastrzeżeniem, że poszczególny przedstawiciel może reprezentować więcej niż jednego zamawiającego,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uczestniczący zamawiający mogą wspólnie wywierać dominujący wpływ na cele strategiczne oraz istotne decyzje kontrolowanej osoby prawnej,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kontrolowana osoba prawna nie działa w interesie sprzecznym z interesami zamawiających sprawujących nad nią kontrolę,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kontrolowanej osoby prawnej dotyczy wykonywania zadań powierzonych jej przez zamawiających sprawujących nad nią kontrolę lub przez inne osoby prawne kontrolowane przez tych zamawiających,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kontrolowanej osobie prawnej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umowa ma być zawarta wyłącznie między co najmniej dwoma zamawiającymi, o których mowa w art. 3 ust. 1 pkt 1-3a,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umowa ustanawia lub wdraża współpracę między uczestniczącymi zamawiającymi w celu zapewnienia wykonania usług publicznych, które są oni obowiązani wykonać, z myślą o realizacji ich wspólnych celów,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wdrożeniem tej współpracy kierują jedynie względy związane z interesem publicznym,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zamawiający realizujący współpracę wykonują na otwartym rynku mniej niż 10% działalności będącej przedmiotem współpracy.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opisie zamówienia podstawowego, o którym mowa w ust. 1 pkt 6, należy wskazać ewentualny zakres tych usług lub robót budowlanych oraz warunki na jakich zostaną one udzielone.</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Czas trwania umowy zawartej w wyniku udzielenia zamówienia, o którym mowa w ust. 1 pkt 7, nie może przekraczać 3 lat.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w przypadku zamówień udzielanych na podstawie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pkt 1 lit. a, których przedmiotem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dostawy wody za pomocą sieci wodociągowej lub odprowadzanie ścieków do sieci kanalizacyjnej,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dostawy gazu z sieci gazowej,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dostawy ciepła z sieci ciepłowniczej,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usługi przesyłowe lub dystrybucyjne energii elektrycznej, ciepła lub paliw gazowych;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pkt 3 w celu ograniczenia skutków zdarzenia losowego wywołanego przez czynniki zewnętrzne, którego nie można było przewidzieć, w szczególności zagrażającego życiu lub zdrowiu ludzi lub grożącego powstaniem szkody o znacznych rozmiarach;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pkt 8 i 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odstąpić od stosowania przepisów art. 19-21, art. 24 ust. 1 pkt 14 oraz art. 68 ust. 1 w przypadku zamówień udzielanych na podstawie ust. 1 pkt 1 lit. b i pkt 1a oraz 2, a także zamówień, o których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odstąpić od stosowania przepisów art. 68 ust. 2 oraz art. 139 w przypadku zamówień udzielanych na podstawie ust. 1 pkt 9.</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może odstąpić od stosowania przepisu art. 68 ust. 2 w przypadku zamówień udzielanych na podstawie ust. 1 pkt 1a.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 którym mowa w ust. 1 pkt 4, gdy wartość zamówienia jest równa lub przekracza kwoty określone w przepisach wydanych na podstawie art. 11 ust. 8, zamawiający przekazuje Komisji Europejskiej protokół, jeżeli Komisja Europejska wystąpiła o jego przekazanie.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obliczania procentu działalności, o którym mowa w ust. 1 pkt 12 lit. b, pkt 13 lit. b, pkt 14 lit. b i pkt 15 lit. c, uwzględnia się średni przychód osiągnięty przez osobę prawną lub zamawiającego w odniesieniu do usług, dostaw lub robót budowlanych za 3 lata poprzedzające udzielenie zamówienia.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ze względu na dzień utworzenia lub rozpoczęcia działalności przez osobę prawną lub zamawiającego lub reorganizację ich działalności dane dotyczące średniego przychodu za 3 lata poprzedzające udzielenie zamówienia są niedostępne lub nieadekwatne, procent działalności, o którym mowa w ust. 1 pkt 12 lit. b, pkt 13 lit. b, pkt 14 lit. b i pkt 15 lit. c, ustala się za pomocą wiarygodnych prognoz handlowych.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Zakazu udziału kapitału prywatnego, o którym mowa w ust. 1 pkt 12 lit. c, pkt 13 lit. c i pkt 14 lit. c,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osób prawnych z udziałem partnera prywatnego wyłonionego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19 grudnia 2008 r. o partnerstwie publiczno-prywatnym (Dz. U. z 2015 r. poz. 696 i 1777 oraz z 2016 r. poz. 1920)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udziału pracowników reprezentujących w sumie do 15% kapitału zakładowego spółki, posiadających łącznie do 15% głosów na zgromadzeniu wspólników albo walnym zgromadzeniu.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Przed udzieleniem zamówienia na podstawie ust. 1 pkt 12-15, zamawiający zamieszcza na stronie podmiotowej Biuletynu Informacji Publicznej, a jeżeli nie ma takiej strony, na swojej stronie internetowej, informację o zamiarze zawarcia umowy, zawierającą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i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szacunkową wartość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i adres wykonawcy, któremu zamawiający zamierza udzielić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podstawę prawną i uzasadnienie wyboru trybu udzielenia zamówienia z wolnej ręki;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planowany termin realizacji zamówienia i czas trwania umowy;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terminie i odpowiednio zamieszczeniu lub opublikowaniu ogłoszenia o zamiarze zawarcia umowy, o którym mowa w art. 66 ust. 2, jeżeli zostało zamieszczone lub opublikowane albo informację, że takie ogłoszenie nie zostało zamieszczone lub opublikowane.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 może zawrzeć umowę w sprawie zamówienia udzielonego na podstawie ust. 1 pkt 12-15 nie wcześniej niż po upływie 14 dni od dnia zamieszczenia informacji, o której mowa w ust. 11.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Zamawiający niezwłocznie, ale nie później niż w terminie 14 dni od dnia zawarcia umowy, zamieszcza na stronie podmiotowej Biuletynu Informacji Publicznej, a jeżeli nie ma takiej strony, na swojej stronie internetowej informację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udzieleniu zamówienia na podstawie ust. 1 pkt 12-15, zawierającą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zamawiającego,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określenie przedmiotu, wielkości lub zakresu zamówienia oraz wartości zamówienia,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nazwę i adres wykonawcy, z którym została zawarta umowa,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podstawę prawną i uzasadnienie wyboru trybu udzielenia zamówienia,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termin realizacji zamówienia i czas trwania umowy,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informację o terminie i miejscu opublikowania ogłoszenia o zamówieniu, o którym mowa w art. 66 ust. 2, jeżeli zostało opublikowane albo informację, że takie ogłoszenie nie zostało opublikowane,</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informację o terminie i miejscu zamieszczenia lub opublikowania ogłoszenia o udzieleniu zamówienia, o którym mowa w art. 95 ust. 1 i 2,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nieudzieleniu zamówienia na podstawie ust. 1 pkt 12-15, zawierającą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zamawiającego,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wskazanie informacji, o której mowa w ust. 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[Elementy zaproszenia do negocjacji; oświadczenie o spełnieniu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Wraz z zaproszeniem do negocjacji zamawiający przekazuje informacje niezbędne do przeprowadzenia postępowania, w tym istotne dla stron postanowienia, które zostaną wprowadzone do treści zawieranej umowy w sprawie zamówienia publicznego, ogólne warunki umowy lub wzór umowy. Przepisów art. 36 ust. 1-3 oraz art. 37 i 38 nie stosuje się. Przepisy art. 36a i art. 36b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Najpóźniej wraz z zawarciem umowy w sprawie zamówienia publicznego wykonawca składa oświadczenie o spełnianiu warunków udziału w postępowaniu, a jeżeli wartość zamówienia jest równa lub przekracza kwoty określone w przepisach wydanych na podstawie art. 11 ust. 8, również dokumenty potwierdzające spełnianie tych warunków. Przepis art. 25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6 </w:t>
      </w:r>
    </w:p>
    <w:p>
      <w:pPr>
        <w:spacing w:before="25" w:after="0"/>
        <w:ind w:left="0"/>
        <w:jc w:val="center"/>
        <w:textAlignment w:val="auto"/>
      </w:pPr>
      <w:r>
        <w:rPr>
          <w:rFonts w:ascii="Times New Roman"/>
          <w:b/>
          <w:i w:val="false"/>
          <w:color w:val="000000"/>
          <w:sz w:val="24"/>
          <w:lang w:val="pl-Pl"/>
        </w:rPr>
        <w:t>Zapytanie o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[Zapytanie o cenę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Zapytanie o cenę to tryb udzielenia zamówienia, w którym zamawiający kieruje pytanie o cenę do wybranych przez siebie wykonawców i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[Przesłanki udzielenia zamówienia w trybie zapytania o cenę]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udzielić zamówienia w trybie zapytania o cenę, jeżeli przedmiotem zamówienia są dostawy lub usługi powszechnie dostępne o ustalonych standardach jakościowych, a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[Zaproszenie do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zapytania o cenę, zapraszając do składania ofert taką liczbę wykonawców świadczących w ramach prowadzonej przez nich działalności dostawy lub usługi będące przedmiotem zamówienia, która zapewnia konkurencję oraz wybór najkorzystniejszej oferty, nie mniej niż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Wraz z zaproszeniem do składania ofert zamawiający przesyła specyfikację istotnych warunków zamówienia. Przepisów art. 36 ust. 1 pkt 8 i 15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[Zasady oferowania ceny; zasady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Każdy z wykonawców może zaproponować tylko jedną cenę i nie może jej zmienić. Nie prowadzi się negocjacji w sprawie ceny.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 zamówienia wykonawcy, który zaoferował najniższą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[Odesłanie do przepisów o przetargu nieograniczonym i negocjacji bez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zapytania o cenę przepis art. 64 ust. 1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6a </w:t>
      </w:r>
    </w:p>
    <w:p>
      <w:pPr>
        <w:spacing w:before="25" w:after="0"/>
        <w:ind w:left="0"/>
        <w:jc w:val="center"/>
        <w:textAlignment w:val="auto"/>
      </w:pPr>
      <w:r>
        <w:rPr>
          <w:rFonts w:ascii="Times New Roman"/>
          <w:b/>
          <w:i w:val="false"/>
          <w:color w:val="000000"/>
          <w:sz w:val="24"/>
          <w:lang w:val="pl-Pl"/>
        </w:rPr>
        <w:t>Partnerstwo innowacyjne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73a. </w:t>
      </w:r>
      <w:r>
        <w:rPr>
          <w:rFonts w:ascii="Times New Roman"/>
          <w:b/>
          <w:i w:val="false"/>
          <w:color w:val="000000"/>
          <w:sz w:val="24"/>
          <w:lang w:val="pl-Pl"/>
        </w:rPr>
        <w:t xml:space="preserve"> [Zakup innowacyjnego produktu, usług lub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Partnerstwo innowacyjne to tryb udzielenia zamówienia, w którym w odpowiedzi na publiczne ogłoszenie o zamówieniu zamawiający zaprasza wykonawców dopuszczonych do udziału w postępowaniu do składania ofert wstępnych, prowadzi z nimi negocjacje, a następnie zaprasza do składania ofert na opracowanie innowacyjnego produktu, usług lub robót budowlanych niedostępnych na rynku oraz sprzedaż tych produktów, usług lub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dokona zakupu innowacyjnego produktu, usług lub robót budowlanych, o których mowa w ust. 1, pod warunkiem że odpowiadają poziomom wydajności i maksymalnym kosztom uzgodnionym między zamawiającym a wykonawcą lub wykonawcami.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innowacyjny produkt, usługę lub robotę budowlaną należy rozumieć nowy lub znacznie udoskonalony produkt, usługę lub proces, w tym proces produkcji, budowy lub konstrukcji, nową metodę marketingową lub nową metodę organizacyjną w działalności gospodarczej, organizowaniu pracy lub relacjach zewnętrznych.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Ilekroć w niniejszym oddziale jest mowa o partnerze, należy przez to rozumieć wykonawcę, który zawarł umowę w sprawie zamówienia publicznego, której przedmiotem jest ustanowienie partnerstwa innowacyjnego.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73b. </w:t>
      </w:r>
      <w:r>
        <w:rPr>
          <w:rFonts w:ascii="Times New Roman"/>
          <w:b/>
          <w:i w:val="false"/>
          <w:color w:val="000000"/>
          <w:sz w:val="24"/>
          <w:lang w:val="pl-Pl"/>
        </w:rPr>
        <w:t xml:space="preserve"> [Treść ogłoszenia o zamówieniu i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wskazuje w ogłoszeniu o zamówieniu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zapotrzebowania na innowacyjny produkt, usługę lub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podziale negocjacji na etapy w celu ograniczenia liczby ofert podlegających negocjacjom przez zastosowanie kryteriów oceny ofert wskazanych w specyfikacji istotnych warunków zamówienia, jeżeli przewiduje taki podział;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elementy opisu przedmiotu zamówienia definiujące minimalne wymagania, które muszą spełnić wszystkie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wskazuje w specyfikacji istotnych warunków zamówienia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zapotrzebowania na innowacyjny produkt, usługę lub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etapach partnerstwa innowacyjnego, celach do osiągnięcia po każdym z nich oraz celach pośrednich;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na jakich nastąpi wybór partnera lub partnerów, w tym kryteria oceny ofert;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ustanowieniu partnerstwa innowacyjnego tylko z jednym wykonawcą lub możliwość jego ustanowienia z wieloma wykonawcami;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wypłacie wynagrodzenia w częściach;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możliwości zakończenia partnerstwa innowacyjnego lub zmniejszenia liczby partnerów po każdym etapie oraz warunki skorzystania z tych możliwości, jeżeli przewiduje taką możliwość;</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rozwiązania mające zastosowanie do praw własności intelektualnej;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elementy opisu przedmiotu zamówienia definiujące minimalne wymagania, które muszą spełnić wszystkie oferty.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Przedstawione w ogłoszeniu o zamówieniu informacje muszą być wystarczająco jednoznaczne, aby umożliwić wykonawcom ustalenie charakteru i zakresu wymaganego rozwiązania oraz podjęcie decyzji o złożeniu wniosku o dopuszczenie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73c. </w:t>
      </w:r>
      <w:r>
        <w:rPr>
          <w:rFonts w:ascii="Times New Roman"/>
          <w:b/>
          <w:i w:val="false"/>
          <w:color w:val="000000"/>
          <w:sz w:val="24"/>
          <w:lang w:val="pl-Pl"/>
        </w:rPr>
        <w:t xml:space="preserve"> [Stosowanie przepisów o przetargu nieograniczonym i przetargu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partnerstwa innowacyjnego przepisy art. 40 i art. 48 ust. 2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postępowaniu stosuje się przepisy art. 49 ust. 1 i 2 i art. 50.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73d. </w:t>
      </w:r>
      <w:r>
        <w:rPr>
          <w:rFonts w:ascii="Times New Roman"/>
          <w:b/>
          <w:i w:val="false"/>
          <w:color w:val="000000"/>
          <w:sz w:val="24"/>
          <w:lang w:val="pl-Pl"/>
        </w:rPr>
        <w:t xml:space="preserve"> [Ocena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Oceniając spełnianie przez wykonawcę warunków udziału w postępowaniu, zamawiający uwzględnia w szczególności zdolności wykonawców w zakresie badań i rozwoju oraz opracowywania i wdrażania innowacyjnych produktów, usług lub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73e. </w:t>
      </w:r>
      <w:r>
        <w:rPr>
          <w:rFonts w:ascii="Times New Roman"/>
          <w:b/>
          <w:i w:val="false"/>
          <w:color w:val="000000"/>
          <w:sz w:val="24"/>
          <w:lang w:val="pl-Pl"/>
        </w:rPr>
        <w:t xml:space="preserve"> [Terminy - odpowiednie stosowanie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zapraszania wykonawców do składania ofert wstępnych przepis art. 57 stosuje się odpowiednio. Termin składania ofert wstępnych nie może być krótszy niż 30 dni od dnia wysłania zaproszenia do składania ofert wstępnych.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prowadzenia negocjacji i oceny ofert przepisy art. 58 i art. 59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składania ofert przepis art. 60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73f. </w:t>
      </w:r>
      <w:r>
        <w:rPr>
          <w:rFonts w:ascii="Times New Roman"/>
          <w:b/>
          <w:i w:val="false"/>
          <w:color w:val="000000"/>
          <w:sz w:val="24"/>
          <w:lang w:val="pl-Pl"/>
        </w:rPr>
        <w:t xml:space="preserve"> [Wybór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wybiera najkorzystniejszą ofertę, która przedstawia najkorzystniejszy bilans ceny lub kosztu i innych kryteriów odnoszących się do przedmiotu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wybrać kilka ofert złożonych przez kilku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73g. </w:t>
      </w:r>
      <w:r>
        <w:rPr>
          <w:rFonts w:ascii="Times New Roman"/>
          <w:b/>
          <w:i w:val="false"/>
          <w:color w:val="000000"/>
          <w:sz w:val="24"/>
          <w:lang w:val="pl-Pl"/>
        </w:rPr>
        <w:t xml:space="preserve"> [Ustanowienie partnerstwa innowacyjnego]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zawiera umowę w sprawie zamówienia publicznego, której przedmiotem jest ustanowienie partnerstwa innowacyjnego, z jednym partnerem, a w przypadku, o którym mowa w art. 73f ust. 2, zawiera umowy z kilkoma partnerami.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w sprawie zamówienia publicznego, której przedmiotem jest ustanowienie partnerstwa innowacyjnego zawiera co najmniej postanowienia dotyczące spraw, o których mowa w art. 73b ust. 1 pkt 1 i 4 oraz ust. 2 pkt 2 i 4-8.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73h. </w:t>
      </w:r>
      <w:r>
        <w:rPr>
          <w:rFonts w:ascii="Times New Roman"/>
          <w:b/>
          <w:i w:val="false"/>
          <w:color w:val="000000"/>
          <w:sz w:val="24"/>
          <w:lang w:val="pl-Pl"/>
        </w:rPr>
        <w:t xml:space="preserve"> [Zasady partnerstwa innowacyjnego]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Partnerstwo innowacyjne składa się z etapów odpowiadających kolejności działań w procesie badawczo-rozwojowym, w szczególności może obejmować opracowanie prototypów oraz wytworzenie produktów, świadczenie usług lub ukończenie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partnerstwa innowacyjnego zamawiający ustala cele pośrednie, które mają osiągnąć partnerzy, oraz przewiduje wynagrodzenie w częściach uwzględniających etapy partnerstwa lub cele pośrednie.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zapewnia, aby struktura partnerstwa innowacyjnego, w szczególności czas trwania oraz wartość poszczególnych etapów odzwierciedlała stopień innowacyjności proponowanego rozwiązania i kolejność działań niezbędnych do opracowania innowacyjnego produktu, usługi lub roboty budowlanej. Szacowana wartość innowacyjnych produktów, usług lub robót budowlanych musi być proporcjonalna do wartości inwestycji niezbędnej do ich opracowania.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po każdym etapie zakończyć partnerstwo innowacyjne lub, w przypadku partnerstwa innowacyjnego z kilkoma partnerami, zmniejszyć liczbę partnerów przez rozwiązanie poszczególnych umów, pod warunkiem że zamawiający wskazał w specyfikacji istotnych warunków zamówienia taką możliwość oraz określił warunki skorzystania z niej.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partnerstwa innowacyjnego z kilkoma partnerami, zamawiający nie ujawnia pozostałym partnerom proponowanych rozwiązań ani innych informacji poufnych udzielanych w ramach partnerstwa innowacyjnego przez jednego z partnerów, bez jego zgody.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7 </w:t>
      </w:r>
    </w:p>
    <w:p>
      <w:pPr>
        <w:spacing w:before="25" w:after="0"/>
        <w:ind w:left="0"/>
        <w:jc w:val="center"/>
        <w:textAlignment w:val="auto"/>
      </w:pPr>
      <w:r>
        <w:rPr>
          <w:rFonts w:ascii="Times New Roman"/>
          <w:b/>
          <w:i w:val="false"/>
          <w:color w:val="000000"/>
          <w:sz w:val="24"/>
          <w:lang w:val="pl-Pl"/>
        </w:rPr>
        <w:t>Licytacja elektroniczna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[Licytacja elektroniczna - definicja; przesłanki udzielenia zamówienia w trybie licytacji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Licytacja elektroniczna to tryb udzielenia zamówienia, w którym za pomocą formularza umieszczonego na stronie internetowej, umożliwiającego wprowadzenie niezbędnych danych w trybie bezpośredniego połączenia z tą stroną, wykonawcy składają kolejne korzystniejsze oferty (postąpienia), podlegające automatycznej klasyfikacji.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zamówienia w trybie licytacji elektronicznej, jeżeli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[Treść ogłoszenia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licytacji elektronicznej, zamieszczając ogłoszenie o zamówieniu w Biuletynie Zamówień Publicznych, na swojej stronie internetowej oraz stronie, na której będzie prowadzona licytacja.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zamówieniu,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wymagania dotyczące rejestracji i identyfikacji wykonawców, w tym wymagania techniczne urządzeń informatycznych;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postępowania w toku licytacji elektronicznej, w szczególności określenie minimalnych wysokości postąpień;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 liczbie etapów licytacji elektronicznej i czasie ich trwania;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termin składania wniosków o dopuszczenie do udziału w licytacji elektronicznej;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termin otwarcia oraz termin i warunki zamknięcia licytacji elektronicznej;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warunki udziału w postępowaniu oraz podstawy wykluczenia;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wymagania dotyczące zabezpieczenia należytego wykonania umowy;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istotne dla stron postanowienia, które zostaną wprowadzone do treści zawieranej umowy w sprawie zamówienia publicznego, albo ogólne warunki umowy, albo wzór umowy, jeżeli zamawiający wymaga od wykonawcy, aby zawarł z nim umowę w sprawie zamówienia publicznego na takich warunkach;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adres strony internetowej, na której będzie prowadzona licytacja elektroniczna.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[Termin składania wniosków o dopuszczenie do udziału w postępowaniu; zaproszenie do składania ofert; wadium; otwarcie licytacji]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wniosków o dopuszczenie do udziału w licytacji elektronicznej nie krótszy niż 7 dni od dnia ogłoszenia.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dopuszcza do udziału w licytacji elektronicznej i zaprasza do składania ofert wszystkich wykonawców spełniających warunki udziału w postępowaniu, określając w zaproszeniu termin związania ofertą wykonawcy, który zaoferuje najniższą cenę.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żądać od wykonawców wniesienia wadium, w terminie przez niego określonym, nie później jednak niż przed upływem terminu otwarcia licytacji elektronicznej. Przepisy art. 45 i 46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otwiera licytację elektroniczną w terminie określonym w ogłoszeniu o zamówieniu, z tym że termin ten nie może być krótszy niż 5 dni od dnia przekazania wykonawcom zaproszenia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[Termin i sposób przekazywania wniosków (oświadczeń,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i wykonawcy od momentu otwarcia do momentu zamknięcia licytacji przekazują wnioski, oświadczenia i inne informacje drogą elektroniczną.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[Sposób składania oferty; związanie ofertą]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Ofertę składa się w postaci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Oferty składane przez wykonawców podlegają automatycznej klasyfikacji na podstawie ceny.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Oferta złożona w toku licytacji przestaje wiązać, gdy inny wykonawca złożył ofertę korzystniejszą.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[Etapy licytacji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Licytacja elektroniczna może być jednoetapowa albo wieloetapowa.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jeżeli zastrzegł to w ogłoszeniu, po zakończeniu każdego etapu licytacji elektronicznej nie zakwalifikować do następnego etapu licytacji elektronicznej tych wykonawców, którzy nie złożyli nowych postąpień, informując ich o tym niezwłocznie.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toku każdego etapu licytacji elektronicznej zamawiający na bieżąco przekazuje wszystkim wykonawcom informacje o pozycji złożonych przez nich ofert, liczbie wykonawców biorących udział w każdym z etapów licytacji elektronicznej, a także o cenach złożonych przez nich ofert, z tym że do momentu zamknięcia licytacji elektronicznej nie ujawnia informacji umożliwiających identyfikację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[Przesłanki zamykania licytacji elektronicznej; zasady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zamyka licytację elektroniczną: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określonym w ogłoszeniu;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ustalonym w ogłoszeniu okresie nie zostaną zgłoszone nowe postąpienia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zakończeniu ostatniego, ustalonego w ogłoszeniu etapu.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Bezpośrednio po zamknięciu licytacji elektronicznej zamawiający podaje, pod ustalonym w ogłoszeniu o zamówieniu adresem internetowym, nazwę (firmę) oraz adres wykonawcy, którego ofertę wybrano.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 zamówienia wykonawcy, który zaoferował najniższą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[Odesłanie do przepisów o siwz i wyborze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licytacji elektronicznej przepisów art. 36-38 i 82-92 nie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Wybór najkorzystniejszej oferty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[Zasady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złożyć jedną ofertę, z wyjątkiem przypadku, o którym mowa w art. 83 ust. 1 zdanie drugie.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Treść oferty musi odpowiadać treści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[Dopuszczalność składania oferty wariantowej]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dopuścić lub wymagać złożenia oferty wariantowej. Ofertę wariantową wykonawca składa łącznie z ofertą, o której mowa w art. 82 ust. 1, jeżeli zamawiający tego wymaga.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Oferta wariantowa musi spełniać minimalne wymagania określone przez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[Zmiana lub wycofanie oferty; zwracanie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przed upływem terminu do składania ofert, zmienić lub wycofać ofertę.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o udzielenie zamówienia o wartości mniejszej niż kwoty określone w przepisach wydanych na podstawie art. 11 ust. 8, zamawiający niezwłocznie zwraca ofertę, która została złożona po terminie. W postępowaniu o udzielenie zamówienia o wartości równej lub przekraczającej kwoty określone w przepisach wydanych na podstawie art. 11 ust. 8, zamawiający niezwłocznie zawiadamia wykonawcę o złożeniu oferty po terminie oraz zwraca ofertę po upływie terminu do wniesienia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[Termin związania ofertą; przedłużenie terminu związania ofertą]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jest związany ofertą do upływu terminu określonego w specyfikacji istotnych warunków zamówienia, jednak nie dłużej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30 dni - jeżeli 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90 dni - jeżeli wartość zamówienia dla robót budowlanych jest równa lub przekracza wyrażoną w złotych równowartość kwoty 20 000 000 euro, a dla dostaw lub usług - 10 000 000 euro;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60 dni - jeżeli wartość zamówienia jest inna niż określona w pkt 1 i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Odmowa wyrażenia zgody, o której mowa w ust. 2, nie powoduje utraty wadium.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Bieg terminu związania ofertą rozpoczyna się wraz z upływem terminu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[Otwarcie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zawartością wniosków o dopuszczenie do udziału w postępowaniu lub ofert nie można zapoznać się przed upływem terminu, odpowiednio do ich złożenia lub otwarcia.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Otwarcie ofert jest jawne i następuje bezpośrednio po upływie terminu do ich składania, z tym że dzień, w którym upływa termin składania ofert, jest dniem ich otwarcia.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Bezpośrednio przed otwarciem ofert zamawiający podaje kwotę, jaką zamierza przeznaczyć na sfinansowanie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Podczas otwarcia ofert podaje się nazwy (firmy) oraz adresy wykonawców, a także informacje dotyczące ceny, terminu wykonania zamówienia, okresu gwarancji i warunków płatności zawartych w ofertach.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Niezwłocznie po otwarciu ofert zamawiający zamieszcza na stronie internetowej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kwoty, jaką zamierza przeznaczyć na sfinansowanie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firm oraz adresów wykonawców, którzy złożyli oferty w terminie;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ceny, terminu wykonania zamówienia, okresu gwarancji i warunków płatności zawartych w ofertach.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[Wyjaśnienia dotyczące złożonych ofert; doprecyzowanie treści ofert; zasady poprawiania ofert przez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badania i oceny ofert zamawiający może żądać od wykonawców wyjaśnień dotyczących treści złożonych ofert. Niedopuszczalne jest prowadzenie między zamawiającym a wykonawcą negocjacji dotyczących złożonej oferty oraz, z zastrzeżeniem ust. 1a i 2, dokonywanie jakiejkolwiek zmiany w jej treści.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postępowaniu prowadzonym w trybie dialogu konkurencyjnego w toku badania i oceny ofert zamawiający może żądać od wykonawców sprecyzowania i dopracowania treści ofert oraz przedstawienia informacji dodatkowych, z tym że niedopuszczalne jest dokonywanie istotnych zmian w treści ofert oraz zmian wymagań zawartych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poprawia w ofercie: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oczywiste omyłki pisarskie,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oczywiste omyłki rachunkowe, z uwzględnieniem konsekwencji rachunkowych dokonanych poprawek,</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omyłki polegające na niezgodności oferty ze specyfikacją istotnych warunków zamówienia, niepowodujące istotnych zmian w treści oferty</w:t>
      </w:r>
    </w:p>
    <w:p>
      <w:pPr>
        <w:spacing w:before="25" w:after="0"/>
        <w:ind w:left="0"/>
        <w:jc w:val="both"/>
        <w:textAlignment w:val="auto"/>
      </w:pPr>
      <w:r>
        <w:rPr>
          <w:rFonts w:ascii="Times New Roman"/>
          <w:b w:val="false"/>
          <w:i w:val="false"/>
          <w:color w:val="000000"/>
          <w:sz w:val="24"/>
          <w:lang w:val="pl-Pl"/>
        </w:rPr>
        <w:t>- niezwłocznie zawiadamiając o tym wykonawcę, którego oferta została poprawiona.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[Przesłanki odrzucenia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odrzuca ofertę,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niezgodna z ustawą;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jej treść nie odpowiada treści specyfikacji istotnych warunków zamówienia, z zastrzeżeniem art. 87 ust. 2 pkt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jej złożenie stanowi czyn nieuczciwej konkurencji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zwalczaniu nieuczciwej konkurencji;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zawiera rażąco niską cenę lub koszt w stosunku do przedmiotu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została złożona przez wykonawcę wykluczonego z udziału w postępowaniu o udzielenie zamówienia lub niezaproszonego do składania ofert;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zawiera błędy w obliczeniu ceny lub kosztu;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wykonawca w terminie 3 dni od dnia doręczenia zawiadomienia nie zgodził się na poprawienie omyłki, o której mowa w art. 87 ust. 2 pkt 3;</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wykonawca nie wyraził zgody, o której mowa w art. 85 ust. 2, na przedłużenie terminu związania ofertą;</w:t>
      </w:r>
    </w:p>
    <w:p>
      <w:pPr>
        <w:spacing w:before="26" w:after="0"/>
        <w:ind w:left="373"/>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wadium nie zostało wniesione lub zostało wniesione w sposób nieprawidłowy, jeżeli zamawiający żądał wniesienia wadium;</w:t>
      </w:r>
    </w:p>
    <w:p>
      <w:pPr>
        <w:spacing w:before="26" w:after="0"/>
        <w:ind w:left="373"/>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oferta wariantowa nie spełnia minimalnych wymagań określonych przez zamawiającego;</w:t>
      </w:r>
    </w:p>
    <w:p>
      <w:pPr>
        <w:spacing w:before="26" w:after="0"/>
        <w:ind w:left="373"/>
        <w:jc w:val="left"/>
        <w:textAlignment w:val="auto"/>
      </w:pPr>
      <w:r>
        <w:rPr>
          <w:rFonts w:ascii="Times New Roman"/>
          <w:b w:val="false"/>
          <w:i w:val="false"/>
          <w:color w:val="000000"/>
          <w:sz w:val="24"/>
          <w:lang w:val="pl-Pl"/>
        </w:rPr>
        <w:t xml:space="preserve">7d)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xml:space="preserve"> jej przyjęcie naruszałoby bezpieczeństwo publiczne lub istotny interes bezpieczeństwa państwa, w tym bezpieczeństwo podmiotów objętych jednolitym wykazem obiektów, instalacji, urządzeń i usług wchodzących w skład infrastruktury krytycznej, o której mowa w </w:t>
      </w:r>
      <w:r>
        <w:rPr>
          <w:rFonts w:ascii="Times New Roman"/>
          <w:b w:val="false"/>
          <w:i w:val="false"/>
          <w:color w:val="1b1b1b"/>
          <w:sz w:val="24"/>
          <w:lang w:val="pl-Pl"/>
        </w:rPr>
        <w:t>art. 5b ust. 7 pkt 1</w:t>
      </w:r>
      <w:r>
        <w:rPr>
          <w:rFonts w:ascii="Times New Roman"/>
          <w:b w:val="false"/>
          <w:i w:val="false"/>
          <w:color w:val="000000"/>
          <w:sz w:val="24"/>
          <w:lang w:val="pl-Pl"/>
        </w:rPr>
        <w:t xml:space="preserve"> ustawy z dnia 26 kwietnia 2007 r. o zarządzaniu kryzysowym (Dz. U. z 2018 r. poz. 1401), a tego bezpieczeństwa lub interesu nie można zagwarantować w inny sposób.</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jest nieważna na podstawie odrębnych </w:t>
      </w:r>
      <w:r>
        <w:rPr>
          <w:rFonts w:ascii="Times New Roman"/>
          <w:b w:val="false"/>
          <w:i w:val="false"/>
          <w:color w:val="1b1b1b"/>
          <w:sz w:val="24"/>
          <w:lang w:val="pl-Pl"/>
        </w:rPr>
        <w:t>przepisów</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postępowaniach o udzielenie zamówienia na dostawy lub usługi zamawiający nie może odrzucić oferty wariantowej tylko dlatego, że jej wybór prowadziłby do udzielenia zamówienia na usługi, a nie zamówienia na dostawy, albo do udzielenia zamówienia na dostawy, a nie zamówienia na usługi.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opis przedmiotu zamówienia odnosi się do norm, europejskich ocen technicznych, specyfikacji technicznych i systemów referencji technicznych, o których mowa w art. 30 ust. 1 pkt 2 oraz ust. 3,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opis przedmiotu zamówienia odnosi się do wymagań dotyczących wydajności lub funkcjonalności, o których mowa w art. 30 ust. 1 pkt 1,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[Wyjaśnienia dotyczące ceny wskazanej w ofercie; odrzucenie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 </w:t>
      </w:r>
      <w:r>
        <w:rPr>
          <w:rFonts w:ascii="Times New Roman"/>
          <w:b w:val="false"/>
          <w:i w:val="false"/>
          <w:color w:val="000000"/>
          <w:sz w:val="24"/>
          <w:lang w:val="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października 2002 r. o minimalnym wynagrodzeniu za pracę (Dz. U. z 2017 r. poz. 847);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pomocy publicznej udzielonej na podstawie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wynikającym z przepisów prawa pracy i przepisów o zabezpieczeniu społecznym, obowiązujących w miejscu, w którym realizowane jest zamówienie;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wynikającym z przepisów prawa ochrony środowiska;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powierzenia wykonania części zamówienia podwykonawcy.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gdy cena całkowita oferty jest niższa o co najmniej 30% od: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wartości zamówienia powiększonej o należny podatek od towarów i usług, ustalonej przed wszczęciem postępowania zgodnie z art. 35 ust. 1 i 2 lub średniej arytmetycznej cen wszystkich złożonych ofert, zamawiający zwraca się o udzielenie wyjaśnień, o których mowa w ust. 1, chyba że rozbieżność wynika z okoliczności oczywistych, które nie wymagają wyjaśnienia;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wykazania, że oferta nie zawiera rażąco niskiej ceny lub kosztu spoczywa na wykonawcy.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odrzuca ofertę wykonawcy, który nie udzielił wyjaśnień lub jeżeli dokonana ocena wyjaśnień wraz ze złożonymi dowodami potwierdza, że oferta zawiera rażąco niską cenę lub koszt w stosunku do przedmiotu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zamówienia jest równa lub przekracza kwoty określone w przepisach wydanych na podstawie art. 11 ust. 8,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[Zasady wyboru najkorzystniejszej oferty; kryteria oceny oferty; składanie ofert dodatkowych]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wybiera ofertę najkorzystniejszą na podstawie kryteriów oceny ofert określonych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Kryteriami oceny ofert są cena lub koszt albo cena lub koszt i inne kryteria odnoszące się do przedmiotu zamówienia,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jakość, w tym parametry techniczne, właściwości estetyczne i funkcjonalne;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aspekty społeczne, w tym integracja zawodowa i społeczna osób, o których mowa w art. 22 ust. 2, dostępność dla osób niepełnosprawnych lub uwzględnianie potrzeb użytkowników;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aspekty środowiskowe, w tym efektywność energetyczna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aspekty innowacyjne;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organizacja, kwalifikacje zawodowe i doświadczenie osób wyznaczonych do realizacji zamówienia, jeżeli mogą mieć znaczący wpływ na jakość wykonania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serwis posprzedażny oraz pomoc techniczna, warunki dostawy, takie jak termin dostawy, sposób dostawy oraz czas dostawy lub okres realizacji.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 których mowa w art. 3 ust. 1 pkt 1 i 2, oraz ich związki kryterium ceny mogą zastosować jako jedyne kryterium oceny ofert lub kryterium o wadze przekraczającej 60%, jeżeli określą w opisie przedmiotu zamówienia standardy jakościowe odnoszące się do wszystkich istotnych cech przedmiotu zamówienia oraz wykażą w załączniku do protokołu w jaki sposób zostały uwzględnione w opisie przedmiotu zamówienia koszty cyklu życia, z wyjątkiem art. 72 ust. 2 i art. 80 ust. 3.</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ustalić stałe cenę lub koszt, jeżeli przepisy powszechnie obowiązujące lub właściwy organ określiły stałą cenę lub koszt. W takim przypadku ofertę wybiera się w oparciu o inne kryteria oceny ofert niż cena.</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Kryteria oceny ofert są związane z przedmiotem zamówienia, jeżeli dotyczą robót budowlanych, dostaw lub usług, które mają być zrealizowane w ramach tego zamówienia, we wszystkich aspektach oraz w odniesieniu do poszczególnych etapów ich cyklu życia, w tym procesu produkcji, dostarczania lub wprowadzania na rynek, nawet jeżeli nie są istotną cechą przedmiotu zamówienia.</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Zamawiający określa kryteria oceny ofert w sposób jednoznaczny i zrozumiały, umożliwiający sprawdzenie informacji przedstawianych przez wykonawców.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 oceny ofert nie mogą dotyczyć właściwości wykonawcy, a w szczególności jego wiarygodności ekonomicznej, technicznej lub finansowej.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Kryterium kosztu można określić z wykorzystaniem rachunku kosztów cyklu życia.</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Rachunek kosztów cyklu życia może obejmować w szczególności koszty: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poniesione przez zamawiającego lub innych użytkowników związane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nabyciem,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użytkowaniem, w szczególności zużycie energii i innych zasobów,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utrzymaniem,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wycofaniem z eksploatacji, w szczególności koszty zbierania i recyklingu;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w postępowaniu o udzielenie zamówienia, w którym jedynym kryterium oceny ofert jest koszt rozumiany jako suma kosztu nabycia i innych kosztów cyklu życia, nie można dokonać wyboru najkorzystniejszej oferty ze względu na to, że zostały złożone oferty o takim samym koszcie, zamawiający wybiera ofertę: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niższym kosztem nabycia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niższymi innymi kosztami cyklu życia</w:t>
      </w:r>
    </w:p>
    <w:p>
      <w:pPr>
        <w:spacing w:before="25" w:after="0"/>
        <w:ind w:left="0"/>
        <w:jc w:val="both"/>
        <w:textAlignment w:val="auto"/>
      </w:pPr>
      <w:r>
        <w:rPr>
          <w:rFonts w:ascii="Times New Roman"/>
          <w:b w:val="false"/>
          <w:i w:val="false"/>
          <w:color w:val="000000"/>
          <w:sz w:val="24"/>
          <w:lang w:val="pl-Pl"/>
        </w:rPr>
        <w:t>- jeżeli przewidział to w specyfikacji istotnych warunków zamówienia.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Wykonawcy, składając oferty dodatkowe, nie mogą zaoferować cen lub kosztów wyższych niż zaoferowane w złożonych ofertach.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Niezwłocznie po wyborze najkorzystniejszej oferty, ale w terminie nie krótszym niż 14 dni, zamawiający wypłaca nagrody dla wykonawców, którzy podczas dialogu przedstawili rozwiązania stanowiące podstawę do składania ofert, jeżeli zamawiający przewidział takie nagrody.</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Metoda określenia kosztów przypisywanych ekologicznym efektom zewnętrznym spełnia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oparta jest na kryteriach obiektywnie możliwych do zweryfikowania i niedyskryminujących;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dostępna jest dla wszystkich zainteresowanych stron;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dostarczenie danych przez wykonawców działających z należytą starannością nie jest nadmiernie uciążliwe, także dla wykonawców z państw trzecich będących stronami Porozumienia Światowej Organizacji Handlu w sprawie zamówień rządowych lub innych umów międzynarodowych, których stroną jest Unia Europejska.</w:t>
      </w:r>
    </w:p>
    <w:p>
      <w:pPr>
        <w:spacing w:before="26" w:after="0"/>
        <w:ind w:left="0"/>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 xml:space="preserve">W przypadku gdy na mocy przepisów prawa Unii Europejskiej, określonych w </w:t>
      </w:r>
      <w:r>
        <w:rPr>
          <w:rFonts w:ascii="Times New Roman"/>
          <w:b w:val="false"/>
          <w:i w:val="false"/>
          <w:color w:val="1b1b1b"/>
          <w:sz w:val="24"/>
          <w:lang w:val="pl-Pl"/>
        </w:rPr>
        <w:t>załączniku XIII</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XV</w:t>
      </w:r>
      <w:r>
        <w:rPr>
          <w:rFonts w:ascii="Times New Roman"/>
          <w:b w:val="false"/>
          <w:i w:val="false"/>
          <w:color w:val="000000"/>
          <w:sz w:val="24"/>
          <w:lang w:val="pl-Pl"/>
        </w:rPr>
        <w:t xml:space="preserve"> do dyrektywy 2014/25/UE, wspólna metoda kalkulacji kosztów cyklu życia jest obowiązkowa, do oszacowania tych kosztów stosuje się tę metodę.</w:t>
      </w:r>
    </w:p>
    <w:p>
      <w:pPr>
        <w:spacing w:before="26" w:after="0"/>
        <w:ind w:left="0"/>
        <w:jc w:val="left"/>
        <w:textAlignment w:val="auto"/>
      </w:pPr>
      <w:r>
        <w:rPr>
          <w:rFonts w:ascii="Times New Roman"/>
          <w:b w:val="false"/>
          <w:i w:val="false"/>
          <w:color w:val="000000"/>
          <w:sz w:val="24"/>
          <w:lang w:val="pl-Pl"/>
        </w:rPr>
        <w:t xml:space="preserve">7c.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Minister właściwy do spraw budownictwa, planowania i zagospodarowania przestrzennego oraz mieszkalnictwa określi, w drodze rozporządzenia, metodę kalkulacji kosztów cyklu życia budynków oraz sposób przedstawiania informacji o tych kosztach, kierując się potrzebą zapewnienia ujednolicenia i wiarygodności tych kalkulacji.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określi, w drodze rozporządzenia, inne niż cena obowiązkowe kryteria oceny ofert w odniesieniu do niektórych rodzajów zamówień publicznych, kierując się potrzebą wdrożenia przepisów prawa Unii Europejskiej oraz mając na względzie szczególny charakter lub cel zamówienia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91a. </w:t>
      </w:r>
      <w:r>
        <w:rPr>
          <w:rFonts w:ascii="Times New Roman"/>
          <w:b/>
          <w:i w:val="false"/>
          <w:color w:val="000000"/>
          <w:sz w:val="24"/>
          <w:lang w:val="pl-Pl"/>
        </w:rPr>
        <w:t xml:space="preserve"> [Zasady organizacji aukcji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postępowanie jest prowadzone w trybie przetargu nieograniczonego, przetargu ograniczonego lub negocjacji z ogłoszeniem, zamawiający po dokonaniu oceny ofert w celu wyboru najkorzystniejszej oferty przeprowadza aukcję elektroniczną, jeżeli przewidział to w ogłoszeniu o zamówieniu, zaproszeniu do potwierdzenia zainteresowania lub w ogłoszeniu o ustanowieniu systemu kwalifikowania wykonawców, oraz jeżeli można w sposób precyzyjny określić treść specyfikacji istotnych warunków zamówienia oraz złożono co najmniej 2 oferty niepodlegające odrzuceniu. Przepisów art. 91 ust. 4-6 nie stosuje się.</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zamówieniach udzielanych na podstawie umów ramowych w przypadkach wskazanych w art. 101a ust. 1 pkt 2 lit. b i c oraz w ramach dynamicznego systemu zakupów, zamawiający, może przeprowadzić aukcję elektroniczną na zasadach określonych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w przypadku zamówień, których przedmiotem są świadczenia o charakterze intelektualnym, jeżeli nie można ich poddać automatycznej ocenie.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gdy zamawiający postanowił przeprowadzić aukcję elektroniczną, w ogłoszeniu o zamówieniu lub specyfikacji istotnych warunków zamówienia określa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elementy, których wartości będą przedmiotem aukcji elektronicznej, pod warunkiem że elementy te są wymierne i mogą być wyrażone w postaci liczbowej lub procentowej;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wszelkie ograniczenia co do przedstawianych wartości, wynikające z opisu przedmiotu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które zostaną udostępnione wykonawcom w trakcie aukcji elektronicznej, oraz, w stosownych przypadkach, termin ich udostępnienia;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dotyczące przebiegu aukcji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na jakich wykonawcy będą mogli licytować, oraz, w szczególności, minimalne wysokości postąpień, które, w stosownych przypadkach, wymagane będą podczas licytacji;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parametrów wykorzystywanego sprzętu elektronicznego, rozwiązań i specyfikacji technicznych w zakresie połączeń.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Kryteriami oceny ofert w toku aukcji elektronicznej są wyłącznie kryteria określone w specyfikacji istotnych warunków zamówienia i zaproszeniu do aukcji elektronicznej, umożliwiające automatyczną ocenę oferty bez ingerencji zamawiającego, wskazane spośród kryteriów, na podstawie których dokonano oceny ofert przed otwarciem aukcji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Aukcja elektroniczna jest jednoetapowa lub wieloetapowa.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91b. </w:t>
      </w:r>
      <w:r>
        <w:rPr>
          <w:rFonts w:ascii="Times New Roman"/>
          <w:b/>
          <w:i w:val="false"/>
          <w:color w:val="000000"/>
          <w:sz w:val="24"/>
          <w:lang w:val="pl-Pl"/>
        </w:rPr>
        <w:t xml:space="preserve"> [Zaproszenie do udziału w aukcji elektronicznej; termin otwarcia aukcji; sposób oceny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drogą elektroniczną do udziału w aukcji elektronicznej jednocześnie wszystkich wykonawców, którzy złożyli oferty niepodlegające odrzuceniu.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zaproszeniu, o którym mowa w ust. 1, zamawiający informuje wykonawców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pozycji złożonych przez nich ofert i otrzymanej punktacji;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minimalnych wartościach postąpień składanych w toku aukcji elektronicznej;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terminie otwarcia aukcji elektronicznej;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terminie i warunkach zamknięcia aukcji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sposobie oceny ofert w toku aukcji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formule matematycznej, która zostanie wykorzystana w aukcji elektronicznej do automatycznego tworzenia kolejnych klasyfikacji na podstawie przedstawianych nowych cen lub wartości;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harmonogramie dla każdego etapu aukcji elektronicznej, jeżeli zamawiający zamierza zamknąć aukcję elektroniczną na podstawie art. 91e pkt 3.</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Formuła matematyczna, o której mowa w ust. 2 pkt 6, uwzględnia wagę wszystkich kryteriów oceny ofert. W przypadku dopuszczenia ofert wariantowych określa się odrębną formułę dla każdego wariantu.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Termin otwarcia aukcji elektronicznej nie może być krótszy niż 2 dni robocze od dnia przekazania zaproszenia, o którym mowa w ust. 1. </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oceny ofert w toku aukcji elektronicznej powinien obejmować przeliczanie postąpień na punktową ocenę oferty, z uwzględnieniem punktacji otrzymanej przed otwarciem aukcji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91c. </w:t>
      </w:r>
      <w:r>
        <w:rPr>
          <w:rFonts w:ascii="Times New Roman"/>
          <w:b/>
          <w:i w:val="false"/>
          <w:color w:val="000000"/>
          <w:sz w:val="24"/>
          <w:lang w:val="pl-Pl"/>
        </w:rPr>
        <w:t xml:space="preserve"> [Zasady przeprowadzania aukcji]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Przepisów art. 82 ust. 1, art. 83 i 84 oraz art. 86-89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Postąpienia, pod rygorem nieważności, składa się opatrzone kwalifikowanym podpisem elektronicznym.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toku aukcji elektronicznej zamawiający na bieżąco przekazuje każdemu wykonawcy informację o pozycji złożonej przez niego oferty i otrzymanej punktacji oraz o punktacji najkorzystniejszej oferty. Do momentu zamknięcia aukcji elektronicznej nie ujawnia się informacji umożliwiających identyfikację wykonawców.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Oferta wykonawcy przestaje wiązać w zakresie, w jakim złoży on korzystniejszą ofertę w toku aukcji elektronicznej. Bieg terminu związania ofertą nie ulega przerwaniu.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art. 77, art. 80 ust. 1 pkt 1 i 2 oraz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91d. </w:t>
      </w:r>
      <w:r>
        <w:rPr>
          <w:rFonts w:ascii="Times New Roman"/>
          <w:b/>
          <w:i w:val="false"/>
          <w:color w:val="000000"/>
          <w:sz w:val="24"/>
          <w:lang w:val="pl-Pl"/>
        </w:rPr>
        <w:t xml:space="preserve"> [Kontynuowanie aukcji elektronicznej w przypadku awarii systemu teleinformatycznego]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awaria systemu teleinformatycznego spowoduje przerwanie aukcji elektronicznej, zamawiający wyznacza termin kontynuowania aukcji elektronicznej na następny po usunięciu awarii dzień roboczy, z uwzględnieniem stanu ofert po ostatnim zatwierdzonym postąpieniu.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 zamknięciu aukcji wybiera najkorzystniejszą ofertę w oparciu o kryteria oceny ofert wskazanych w ogłoszeniu o zamówieniu, z uwzględnieniem wyników aukcji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91e. </w:t>
      </w:r>
      <w:r>
        <w:rPr>
          <w:rFonts w:ascii="Times New Roman"/>
          <w:b/>
          <w:i w:val="false"/>
          <w:color w:val="000000"/>
          <w:sz w:val="24"/>
          <w:lang w:val="pl-Pl"/>
        </w:rPr>
        <w:t xml:space="preserve"> [Zamknięcie aukcji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zamyka aukcję elektroniczną: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określonym w zaproszeniu do udziału w aukcji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ustalonym terminie nie zostaną zgłoszone nowe postąpienia;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zakończeniu ostatniego, ustalonego etapu.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[Obowiązki informacyjne zamawiającego po wyborze oferty; publikacja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informuje niezwłocznie wszystkich wykonawców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wykonawcach, którzy zostali wykluczeni,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wykonawcach, których oferty zostały odrzucone, powodach odrzucenia oferty, a w przypadkach, o których mowa w art. 89 ust. 4 i 5, braku równoważności lub braku spełniania wymagań dotyczących wydajności lub funkcjonalności,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wykonawcach, którzy złożyli oferty niepodlegające odrzuceniu, ale nie zostali zaproszeni do kolejnego etapu negocjacji albo dialogu,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dopuszczeniu do dynamicznego systemu zakupów,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nieustanowieniu dynamicznego systemu zakupów,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unieważnieniu postępowania</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przypadkach, o których mowa w art. 24 ust. 8, informacja, o której mowa w ust. 1 pkt 2, zawiera wyjaśnienie powodów, dla których dowody przedstawione przez wykonawcę, zamawiający uznał za niewystarczające.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udostępnia informacje, o których mowa w ust. 1 pkt 1 i 5-7, na stronie internetowej.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nie ujawniać informacji, o których mowa w ust. 1, jeżeli ich ujawnienie byłoby sprzeczne z ważnym interesem publicznym.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[Przesłanki unieważnienia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unieważnia postępowanie o udzielenie zamówienia,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złożono żadnej oferty niepodlegającej odrzuceniu albo nie wpłynął żaden wniosek o dopuszczenie do udziału w postępowaniu od wykonawcy niepodlegającego wykluczeniu, z zastrzeżeniem pkt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prowadzonym w trybie zapytania o cenę nie złożono co najmniej dwóch ofert niepodlegających odrzuceniu;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prowadzonym w trybie licytacji elektronicznej wpłynęły mniej niż dwa wnioski o dopuszczenie do udziału w licytacji elektronicznej albo nie została złożona żadna oferta;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cena najkorzystniejszej oferty lub oferta z najniższą ceną przewyższa kwotę, którą zamawiający zamierza przeznaczyć na sfinansowanie zamówienia, chyba że zamawiający może zwiększyć tę kwotę do ceny najkorzystniejszej oferty;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art. 91 ust. 5, zostały złożone oferty dodatkowe o takiej samej cenie;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wystąpiła istotna zmiana okoliczności powodująca, że prowadzenie postępowania lub wykonanie zamówienia nie leży w interesie publicznym, czego nie można było wcześniej przewidzieć;</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postępowanie obarczone jest niemożliwą do usunięcia wadą uniemożliwiającą zawarcie niepodlegającej unieważnieniu umowy w sprawie zamówienia publicznego.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może unieważnić postępowanie o udzielenie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a możliwość unieważnienia postępowania na tej podstawie została przewidziana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ogłoszeniu o zamówieniu - w postępowaniu prowadzonym w trybie przetargu nieograniczonego, przetargu ograniczonego, negocjacji z ogłoszeniem, dialogu konkurencyjnego, partnerstwa innowacyjnego albo licytacji elektronicznej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zaproszeniu do negocjacji - w postępowaniu prowadzonym w trybie negocjacji bez ogłoszenia albo zamówienia z wolnej ręki,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zaproszeniu do składania ofert - w postępowaniu prowadzonym w trybie zapytania o cenę.</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Zamawiający może unieważnić postępowanie o udzielenie zamówienia, jeżeli środki służące sfinansowaniu zamówień na badania naukowe lub prace rozwojowe, które zamawiający zamierzał przeznaczyć na sfinansowanie całości lub części zamówienia, nie zostały mu przyznane, a możliwość unieważnienia postępowania na tej podstawie została przewidziana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ogłoszeniu o zamówieniu - w postępowaniu prowadzonym w trybie przetargu nieograniczonego, przetargu ograniczonego, negocjacji z ogłoszeniem, dialogu konkurencyjnego, partnerstwa innowacyjnego albo licytacji elektronicznej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zaproszeniu do negocjacji - w postępowaniu prowadzonym w trybie negocjacji bez ogłoszenia albo zamówienia z wolnej ręki,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zaproszeniu do składania ofert - w postępowaniu prowadzonym w trybie zapytania o cenę.</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 xml:space="preserve">W przypadku, o którym mowa w ust. 1 pkt 4, jeżeli złożono ofertę, której wybór prowadziłby do powstania u zamawiającego obowiązku podatkowego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podatku od towarów i usług, do ceny najkorzystniejszej oferty lub oferty z najniższą ceną dolicza się podatek od towarów i usług, który zamawiający miałby obowiązek rozliczyć zgodnie z tymi przepisami.</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Zamawiający może unieważnić postępowanie o udzielenie zamówienia, jeżeli liczba wykonawców, którzy spełniają warunki udziału w postępowaniu jest mniejsza niż określona w ogłoszeniu o zamówieniu liczba wykonawców, których zamawiający zamierzał zaprosić do składania ofert, ofert wstępnych, dialogu konkurencyjnego albo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dopuścił możliwość składania ofert częściowych, do unieważnienia w części postępowania o udzielenie zamówienia przepis ust. 1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unieważnieniu postępowania o udzielenie zamówienia zamawiający zawiadamia równocześnie wszystkich wykonawców,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ubiegali się o udzielenie zamówienia - w przypadku unieważnienia postępowania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złożyli oferty - w przypadku unieważnienia postępowania po upływie terminu składania ofert</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[Termin zawarcia umowy w sprawie udzielenia zamówienia; wybór innej oferty najkorzystniejszej]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zawiera umowę w sprawie zamówienia publicznego, z zastrzeżeniem art. 183,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krótszym niż 10 dni od dnia przesłania zawiadomienia o wyborze najkorzystniejszej oferty, jeżeli zawiadomienie to zostało przesłane przy użyciu środków komunikacji elektronicznej, albo 15 dni - jeżeli zostało przesłane w inny sposób - w przypadku zamówień, których wartość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w sprawie zamówienia publicznego przed upływem terminów, o których mowa w ust. 1,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o udzielenie zamówienia: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przypadku trybu przetargu nieograniczonego złożono tylko jedną ofertę,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przypadku trybu przetargu ograniczonego, negocjacji z ogłoszeniem i dialogu konkurencyjnego złożono tylko jedną ofertę oraz w przypadku wykluczenia wykonawcy upłynął termin do wniesienia odwołania na tę czynność lub w następstwie jego wniesienia Izba ogłosiła wyrok lub postanowienie kończące postępowanie odwoławcze;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dotyczy zamówienia udzielanego w trybie negocjacji bez ogłoszenia, w ramach dynamicznego systemu zakupów albo na podstawie umowy ramowej;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o udzielenie zamówienia o wartości mniejszej niż kwoty określone w przepisach wydanych na podstawie art. 11 ust. 8 upłynął termin do wniesienia odwołania na czynności zamawiającego wymienione w art. 180 ust. 2 lub w następstwie jego wniesienia Izba ogłosiła wyrok lub postanowienie kończące postępowanie odwoławcze.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[Ogłoszenie o udzieleniu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lub umowy ramowej jest mniejsza niż kwoty określone w przepisach wydanych na podstawie art. 11 ust. 8, zamawiający nie później niż w terminie 30 dni od dnia zawarcia umowy w sprawie zamówienia publicznego albo umowy ramowej zamieszcza ogłoszenie o udzieleniu zamówienia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albo umowy ramowej jest równa lub przekracza kwoty określone w przepisach wydanych na podstawie art. 11 ust. 8, zamawiający nie później niż w terminie 30 dni od dnia zawarcia umowy w sprawie zamówienia publicznego albo umowy ramowej, przekazuje ogłoszenie o udzieleniu zamówienia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przekazuje do publikacji ogłoszenie o udzieleniu zamówienia w terminie 30 dni od dnia udzielenia każdego zamówienia objętego dynamicznym systemem zakupów. Ogłoszenia o udzieleniu zamówienia można grupować kwartalnie i przekazywać do publikacji w terminie 30 dni od ostatniego dnia każdego kwartału. W ogłoszeniu o udzieleniu zamówienia zamawiający zawiera informację o zakończeniu dynamicznego systemu zakupów, jeżeli okres ważności systemu upłynął lub uległ skróceniu.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umów ramowych zamawiający może nie publikować ogłoszenia o udzieleniu zamówienia dla każdego zamówienia opartego na umowie ramowej.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Dokumentowanie postępowań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[Protokół postępowania o udzielenie zamówienia; załączniki]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prowadzenia postępowania o udzielenie zamówienia zamawiający sporządza protokół, zawierający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przedmiotu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trybie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imię i nazwisko albo nazwę wykonawcy, którego oferta została wybrana jako najkorzystniejsza, oraz powody wyboru jego oferty, a także, jeśli jest to wiadome, wskazanie części zamówienia lub umowy ramowej, którą ten wykonawca zamierza zlecić do wykonania osobom trzecim, i jeśli jest to wiadome w danym momencie - imiona i nazwiska albo nazwy ewentualnych podwykonawców;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nazwę i adres zamawiającego, przedmiot i wartość umowy w sprawie zamówienia publicznego, umowy ramowej lub dynamicznego systemu zakupów;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stosownych przypadkach, wyniki badania podstaw wykluczenia, oceny spełniania warunków udziału w postępowaniu lub kryteriów selekcji,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albo nazwę wykonawców, którzy nie podlegają wykluczeniu, wykazali spełnianie warunków udziału w postępowaniu lub kryteriów selekcji oraz powody wyboru tych wykonawców,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imię i nazwisko albo nazwę wykonawców, którzy podlegają wykluczeniu, nie wykazali spełniania warunków udziału w postępowaniu lub kryteriów selekcji oraz powody ich niezaproszenia do udziału w postępowaniu;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powody odrzucenia ofert;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negocjacji z ogłoszeniem, dialogu konkurencyjnego, negocjacji bez ogłoszenia albo zamówienia z wolnej ręki wskazanie okoliczności uzasadniających zastosowanie wybranego trybu;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powody, z których zamawiający postanowił nie udzielać zamówienia, nie zawierać umowy ramowej albo nie ustanawiać dynamicznego systemu zakupów;</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powody niedokonania podziału zamówienia na części;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powody odstąpienia od wymogu użycia środków komunikacji elektronicznej do składania ofert;</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gdy wykonawca lub osoby uprawnione do reprezentowania wykonawcy pozostają z zamawiającym lub osobami uprawnionymi do reprezentowania zamawiającego w relacjach określonych w art. 17 ust. 1 pkt 1-4, informację na temat tych relacji i podjęte w związku z tym środki;</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informacje dotyczące osób wykonujących czynności związane z przygotowaniem postępowania o udzielenie zamówienia oraz osób wykonujących czynności w postępowaniu o udzielenie zamówienia pozostających w relacjach określonych w art. 17 ust. 1 pkt 1-4 i złożenia przez nie oświadczenia, o którym mowa w art. 17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Protokołu nie sporządza się w przypadku zamówień udzielanych na podstawie umów ramowych zawartych z jednym wykonawcą lub z kilkoma wykonawcami zgodnie z warunkami umowy, bez ponownego poddania zamówienia procedurze konkurencyjnej.</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gdy zamawiający opublikował ogłoszenie o udzieleniu zamówienia, które zawiera wszystkie informacje, o których mowa w ust. 1, zamawiający może w protokole powołać się na to ogłoszenie.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Oferty, opinie biegłych, oświadczenia, informacja z zebrania, o którym mowa w art. 38 ust. 3, zawiadomienia, wnioski, inne dokumenty i informacje składane przez zamawiającego i wykonawców oraz umowa w sprawie zamówienia publicznego stanowią załączniki do protokołu.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Jeżeli przed wszczęciem postępowania o udzielenie zamówienia przeprowadzono dialog techniczny, informacja o przeprowadzeniu dialogu technicznego, o podmiotach, które uczestniczyły w dialogu technicznym, oraz o wpływie dialogu technicznego na opis przedmiotu zamówienia, specyfikację istotnych warunków zamówienia lub warunki umowy stanowi element protokołu.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wraz z załącznikami jest jawny. Załączniki do protokołu udostępnia się po dokonaniu wyboru najkorzystniejszej 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protokołu oraz zakres dodatkowych informacji zawartych w protokole, mając na względzie wartość zamówienia, tryb postępowania o udzielenie zamówienia, a także mając na celu zapewnienie możliwości zgłaszania uwag do treści protokołu przez osoby wykonujące czynności związane z przeprowadzeniem postępowania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oraz formę udostępniania zainteresowanym protokołu wraz z załącznikami, mając na względzie zapewnienie jawności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[Przechowywanie protokołu; zwrot planów (projektów, rysunków, modeli)]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przechowuje protokół wraz z załącznikami przez okres 4 lat od dnia zakończenia postępowania o udzielenie zamówienia, w sposób gwarantujący jego nienaruszalność. Jeżeli czas trwania umowy przekracza 4 lata, zamawiający przechowuje umowę przez cały czas trwania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zwraca wykonawcom, których oferty nie zostały wybrane, na ich wniosek, złożone przez nich plany, projekty, rysunki, modele, próbki, wzory, programy komputerowe oraz inne podobne materiały.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[Sprawozdanie o udzielonych zamówieniach]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sporządza roczne sprawozdanie o udzielonych zamówieniach, zwane dalej "sprawozdaniem".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zamawiający przekazuje Prezesowi Urzędu w terminie do dnia 1 marca każdego roku następującego po roku, którego dotyczy sprawozdanie.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określi, w drodze rozporządzenia, zakres informacji zawartych w sprawozdaniu, jego wzór oraz sposób przekazywania, mając na względzie wymagania dotyczące treści sprawozdania przekazywanego Komisji Europejskiej oraz potrzebę zapewnienia aktualnych informacji w celu monitorowania systemu zamówień publicznych, a także zasadność wykorzystania środków komunikacji elektronicznej.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Przepisy szczególne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Umowy ramowe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[Umowa ramowa]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zawrzeć umowę ramową po przeprowadzeniu postępowania, stosując odpowiednio przepisy dotyczące udzielania zamówienia w trybie przetargu nieograniczonego, przetargu ograniczonego, negocjacji z ogłoszeniem, dialogu konkurencyjnego, negocjacji bez ogłoszenia, zamówienia z wolnej ręki lub partnerstwa innowacyjnego.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[Zasady zawierania umowy ramowej - okres, liczba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Umowę ramową zawiera się na okres nie dłuższy niż 4 lata, z tym że ze względu na przedmiot zamówienia i szczególny interes zamawiającego umowa taka może być zawarta na okres dłuższy.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zawarciu umowy ramowej na okres dłuższy niż 4 lata zamawiający niezwłocznie zawiadamia Prezesa Urzędu, podając wartość i przedmiot umowy oraz uzasadnienie faktyczne i prawne.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wykorzystywać umowy ramowej do ograniczania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101a. </w:t>
      </w:r>
      <w:r>
        <w:rPr>
          <w:rFonts w:ascii="Times New Roman"/>
          <w:b/>
          <w:i w:val="false"/>
          <w:color w:val="000000"/>
          <w:sz w:val="24"/>
          <w:lang w:val="pl-Pl"/>
        </w:rPr>
        <w:t xml:space="preserve"> [Zasady udzielania zamówienia, którego przedmiot objęty jest umową ramową]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 zamówień, których przedmiot jest objęty umową ramową: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z którym zawarł umowę ramową, na warunkach określonych w umowie ramowej;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wykonawcom, z którymi zawarł umowę ramową: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zgodnie z warunkami umowy ramowej, bez ponownego zwracania się do wykonawców o składanie ofert, w przypadku gdy w umowie tej określono wszystkie warunki dotyczące realizacji robót budowlanych, usług lub dostaw oraz warunki wyłonienia wykonawców będących stroną umowy ramowej, którzy zrealizują roboty budowlane, usługi lub dostawy,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zwracając się o złożenie ofert, w przypadku gdy nie wszystkie warunki realizacji robót budowlanych, usług lub dostaw lub nie wszystkie warunki wyłonienia wykonawców będących stroną umowy ramowej określono w umowie ramowej,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odniesieniu do niektórych zamówień zgodnie z lit. a, a w odniesieniu do innych zgodnie z lit. b, o ile taka możliwość została przez zamawiającego przewidziana w ogłoszeniu o zamówieniu, w przypadku gdy umowa ramowa określa wszystkie warunki regulujące realizację robót budowlanych, usług lub dostaw.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Zamówień w sposób, o którym mowa w ust. 1, mogą udzielać tylko zamawiający wskazani w ogłoszeniu o zamówieniu, w zaproszeniu do potwierdzenia zainteresowania, a jeżeli ogłoszenie o zamówieniu nie było wymagane -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udzielając zamówienia na podstawie umowy ramowej, nie może dokonywać istotnych zmian warunków zamówienia określonych w umowie ramowej, w szczególności w przypadku udzielania zamówienia na zasadach określonych w ust. 1 pkt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udzielania zamówienia na zasadach określonych w ust. 1 pkt 1, zamawiający, jeżeli dokonano zmiany umowy ramowej, może wezwać wykonawcę będącego stroną umowy ramowej do uzupełnienia oferty, w terminie określonym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 postępowaniu mającym na celu zawarcie umowy ramowej określa w specyfikacji istotnych warunków zamówienia lub zaproszeniu do negocjacji warunki na jakich będą udzielane zamówienia wykonawcom, którzy zrealizują roboty budowlane, usługi lub dostawy w przypadku, o którym w ust. 1 pkt 2 lit. 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określa w specyfikacji istotnych warunków zamówienia lub ogłoszeniu o zamówieniu dotyczących umowy ramowej kryteria wyboru, wskazujące które roboty budowlane, dostawy lub usługi będą nabywane po ponownym poddaniu zamówienia procedurze konkurencyjnej lub bezpośrednio zgodnie z warunkami umowy ramowej w przypadku udzielania zamówienia na zasadach określonych w ust. 1 pkt 2 lit. c. W tych dokumentach określa się również, które warunki mogą być przedmiotem ponownego poddania zamówienia procedurze konkurencyjnej.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 ust. 1 pkt 2 lit. c stosuje się również do tych części umowy ramowej, dla których określono wszystkie warunki dotyczące realizacji robót budowlanych, usług lub dostaw, niezależnie od tego, czy w umowie ramowej określono wszystkie warunki dotyczące realizacji robót budowlanych, usług lub dostaw dla pozostałych części tej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przypadkach, o których mowa w ust. 1 pkt 2 lit. b lub c, wybór najkorzystniejszej oferty może być dokonany z zastosowaniem aukcji elektronicznej.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zaproszenia wykonawców będących stronami umowy ramowej do składania ofert, o których mowa w ust. 1 pkt 2 lit. b lub c,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stosuje te same warunki udziału w postępowaniu i warunki realizacji zamówienia, które stosowano przy zawarciu umowy ramowej, i, w razie potrzeby, bardziej sprecyzowane warunki, oraz, w stosownych przypadkach, inne warunki wskazane w specyfikacji istotnych warunków zamówienia lub ogłoszeniu o zamówieniu dotyczących umowy ramowej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zaprasza do składania ofert wykonawców zdolnych do wykonania zamówienia, oraz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wyznacza termin składania ofert z uwzględnieniem złożoności przedmiotu zamówienia oraz czasu niezbędnego do przygotowania i złożenia ofert w odniesieniu do każdego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101b. </w:t>
      </w:r>
      <w:r>
        <w:rPr>
          <w:rFonts w:ascii="Times New Roman"/>
          <w:b/>
          <w:i w:val="false"/>
          <w:color w:val="000000"/>
          <w:sz w:val="24"/>
          <w:lang w:val="pl-Pl"/>
        </w:rPr>
        <w:t xml:space="preserve"> [Złożenie katalogów elektronicznych]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dopuścić lub wymagać złożenia ofert na potrzeby umowy ramowej w postaci katalogów elektronicznych lub dołączenia katalogów elektronicznych do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umowa ramowa została zawarta z więcej niż jednym wykonawcą oraz wszystkie oferty zostały złożone w postaci katalogów elektronicznych lub dołączenia katalogów elektronicznych do oferty, zamawiający może postanowić, że zamówienie będzie udzielone w oparciu o zaktualizowane katalogi elektroniczne.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zaprasza wykonawców do ponownego złożenia katalogów elektronicznych, dostosowanych do wymagań danego zamówienia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informuje wykonawców, że z katalogów elektronicznych, które zostały już złożone, pobierze informacje potrzebne do sporządzenia ofert dostosowanych do wymagań danego zamówienia, pod warunkiem że poinformował o tym w ogłoszeniu o zamówieniu lub specyfikacji istotnych warunków zamówienia dotyczących umowy ramowej.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pkt 2, zamawiający informuje - z należytym wyprzedzeniem - wykonawców o terminie i godzinie pobrania informacji potrzebnych do sporządzenia ofert dostosowanych do wymagań danego zamówienia. Jeżeli wykonawca nie wyrazi zgody na pobranie informacji, uznaje się, że nie złożył oferty.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udzieleniem zamówienia zamawiający przedstawia danemu wykonawcy pobrane informacje, w celu sprawdzenia czy oferta nie zawiera istotnych błędów.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Dynamiczny system zakupów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[Zasady ustanawiania dynamicznego systemu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ustanowić dynamiczny system zakupów oraz udzielać zamówień objętych tym systemem, stosując odpowiednio przepisy dotyczące udzielania zamówienia w trybie przetargu ograniczonego, jeżeli przepisy niniejszego rozdziału nie stanowią inaczej.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Dynamiczny system zakupów może zostać podzielony na kategorie dostaw, usług lub robót budowlanych, zdefiniowane na podstawie cech zamówień, które będą udzielane w ramach danej kategorii. Cechy te mogą, w szczególności, dotyczyć dopuszczalnej wielkości późniejszych zamówień lub obszaru geograficznego, na którym późniejsze zamówienia będą realizowane.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zmiany czasu trwania dynamicznego systemu zakupów zamawiający zmienia ogłoszenie o zamówieniu.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wykorzystywać dynamicznego systemu zakupów do ograniczania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[Reguła pełnej elektronizacji]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w celu ustanowienia dynamicznego systemu zakupów oraz w postępowaniu o udzielenie zamówienia objętego dynamicznym systemem zakupów zamawiający i wykonawcy przekazują oświadczenia, dokumenty, wnioski, zawiadomienia, zaproszenia i inne informacje drogą elektroniczną.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[Udostępnianie siwz i innych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zamieszczenia ogłoszenia o zamówieniu w Biuletynie Zamówień Publicznych albo publikacji w Dzienniku Urzędowym Unii Europejskiej zamawiający udostępnia na stronie internetowej informację o stosowaniu dynamicznego systemu zakupów wraz z informacjami dotyczącymi dynamicznego systemu zakupów,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przedmiotu zamówień objętych dynamicznym systemem zakupów wraz z szacowaną ilością;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czas trwania dynamicznego systemu zakupów;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 terminy dokonywania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wymagania techniczne dotyczące urządzeń teleinformatycznych niezbędnych do porozumiewania się zamawiającego z wykonawcami, w tym przesyłania ofert;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funkcjonowania dynamicznego systemu zakupów;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podział na kategorie dostaw, usług lub robót budowlanych wraz z cechami określającymi te kategorie, o ile dynamiczny system zakupów zostanie podzielony na kategorie;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czy przewiduje się wymóg składania ofert w postaci katalogu elektronicznego lub dołączenia katalogu elektronicznego do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których mowa w ust. 1, są dostępne na stronie internetowej przez cały okres trwania dynamicznego systemu zakupów.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104a. </w:t>
      </w:r>
      <w:r>
        <w:rPr>
          <w:rFonts w:ascii="Times New Roman"/>
          <w:b/>
          <w:i w:val="false"/>
          <w:color w:val="000000"/>
          <w:sz w:val="24"/>
          <w:lang w:val="pl-Pl"/>
        </w:rPr>
        <w:t xml:space="preserve"> [Termin składania wniosków o dopuszczenie do udziału w dynamicznym systemie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wniosków o dopuszczenie do udziału w dynamicznym systemie zakupów, nie krótszy niż 30 dni od dnia zamieszczenia ogłoszenia o zamówieniu w Biuletynie Zamówień Publicznych lub przekazania Urzędowi Publikacji Unii Europejskiej ogłoszenia o zamówieniu lub, gdy wstępne ogłoszenie informacyjne zawiera informacje wymagane dla ogłoszenia o zamówieniu, od dnia przekazania zaproszenia do potwierdzenia zainteresowania.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okresie trwania dynamicznego systemu zakupów zamawiający zapewnia wykonawcom nieobjętym systemem możliwość złożenia wniosków o dopuszczenie do udziału w dynamicznym systemie zakupów. Po wysłaniu zaproszenia do składania ofert dotyczących pierwszego zamówienia objętego dynamicznym systemem zakupów kolejnych terminów na składanie wniosków o dopuszczenie do udziału w dynamicznym systemie zakupów nie wyznacza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104b. </w:t>
      </w:r>
      <w:r>
        <w:rPr>
          <w:rFonts w:ascii="Times New Roman"/>
          <w:b/>
          <w:i w:val="false"/>
          <w:color w:val="000000"/>
          <w:sz w:val="24"/>
          <w:lang w:val="pl-Pl"/>
        </w:rPr>
        <w:t xml:space="preserve"> [Termin oceny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ocenia spełnianie przez wykonawcę warunków udziału w postępowaniu w terminie 10 dni od dnia otrzymania wniosku o dopuszczenie do udziału w dynamicznym systemie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o którym mowa w ust. 1, w uzasadnionych przypadkach może zostać przedłużony do 15 dni, w szczególności w razie potrzeby badania dodatkowej dokumentacji lub sprawdzenia, czy spełnione zostały warunki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zaproszenie do składania ofert na pierwsze zamówienie objęte dynamicznym systemem zakupów nie zostało wysłane, termin, o którym mowa w ust. 1, może zostać przedłużony pod warunkiem, że w przedłużonym okresie nie zostanie wystosowane żadne zaproszenie do składania ofert. Zamawiający zawiadamia wykonawcę, którego wniosek podlega badaniu, o długości przedłużonego terminu.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104c. </w:t>
      </w:r>
      <w:r>
        <w:rPr>
          <w:rFonts w:ascii="Times New Roman"/>
          <w:b/>
          <w:i w:val="false"/>
          <w:color w:val="000000"/>
          <w:sz w:val="24"/>
          <w:lang w:val="pl-Pl"/>
        </w:rPr>
        <w:t xml:space="preserve"> [Zaproszenie do udziału w dynamicznym systemie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udziału w dynamicznym systemie zakupów wykonawców, którzy nie podlegają wykluczeniu. Przepisu art. 51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dynamiczny system zakupów został podzielony na kategorie dostaw, usług lub robót budowlanych, zamawiający zaprasza do udziału w dynamicznym systemie zakupów wykonawców niepodlegających wykluczeniu oraz spełniających warunki udziału w postępowaniu odpowiadające jednej z kategorii.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104d. </w:t>
      </w:r>
      <w:r>
        <w:rPr>
          <w:rFonts w:ascii="Times New Roman"/>
          <w:b/>
          <w:i w:val="false"/>
          <w:color w:val="000000"/>
          <w:sz w:val="24"/>
          <w:lang w:val="pl-Pl"/>
        </w:rPr>
        <w:t xml:space="preserve"> [Wezwanie do złożenia nowych oświadczeń]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w dowolnej chwili w okresie trwania dynamicznego systemu zakupów wezwać dopuszczonych wykonawców do złożenia, w terminie 5 dni roboczych od dnia przekazania wezwania, nowych oświadczeń zgodnie z art. 26 ust. 1 i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104e. </w:t>
      </w:r>
      <w:r>
        <w:rPr>
          <w:rFonts w:ascii="Times New Roman"/>
          <w:b/>
          <w:i w:val="false"/>
          <w:color w:val="000000"/>
          <w:sz w:val="24"/>
          <w:lang w:val="pl-Pl"/>
        </w:rPr>
        <w:t xml:space="preserve"> [Zaproszenie uczestników systemu do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jednocześnie wszystkich uczestników systemu do składania ofert na każde zamówienie udzielane w ramach dynamicznego systemu zakupów w terminie nie krótszym niż 10 dni od dnia wysłania zaproszenia do składania ofert. Przepisów art. 52 ust. 3-5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dynamiczny system zakupów został podzielony na kategorie dostaw, usług lub robót budowlanych, zamawiający zaprasza jednocześnie do składania ofert wszystkich wykonawców, którzy zostali dopuszczeni do składania ofert dotyczących danej kategorii.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sytuacjach określonych w art. 10c wraz z zaproszeniem do składania ofert zamawiający przekazuje wykonawcy specyfikację istotnych warunków zamówienia oraz wskazuje termin i miejsce opublikowania ogłoszenia o zamówieniu.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Zaproszenie,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zamówieniu, o którym mowa w art. 104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 oświadczeń lub dokumentów potwierdzających brak podstaw wykluczenia;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wagę przypisaną kryteriom oceny ofert, jeżeli nie została podana w ogłoszeniu o zamówieniu lub w ogłoszeniu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wybiera najkorzystniejszą ofertę na podstawie kryteriów oceny ofert określonych w ogłoszeniu o zamówieniu.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zaproszeniu do składania ofert zamawiający może doprecyzować kryteria oceny ofert określone w ogłoszeniu o zamówieniu, w zaproszeniu do potwierdzenia zainteresowania lub w ogłoszeniu o ustanowieniu systemu kwalifikowania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104f. </w:t>
      </w:r>
      <w:r>
        <w:rPr>
          <w:rFonts w:ascii="Times New Roman"/>
          <w:b/>
          <w:i w:val="false"/>
          <w:color w:val="000000"/>
          <w:sz w:val="24"/>
          <w:lang w:val="pl-Pl"/>
        </w:rPr>
        <w:t xml:space="preserve"> [Bezpłatność dostępu do systemu]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Dostęp do dynamicznego systemu zakupów jest bezpłatny.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104g. </w:t>
      </w:r>
      <w:r>
        <w:rPr>
          <w:rFonts w:ascii="Times New Roman"/>
          <w:b/>
          <w:i w:val="false"/>
          <w:color w:val="000000"/>
          <w:sz w:val="24"/>
          <w:lang w:val="pl-Pl"/>
        </w:rPr>
        <w:t xml:space="preserve"> [Złożenie ofert w postaci katalogów elektronicznych]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aby oferty w ramach dynamicznego systemu zakupów zostały złożone w postaci katalogów elektronicznych lub dołączenia katalogów elektronicznych do wniosku o dopuszczenie do dynamicznego systemu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do dynamicznego systemu zakupów został dopuszczony więcej niż jeden wykonawca oraz wraz ze wszystkimi wnioskami o dopuszczenie do dynamicznego systemu zakupów zostały złożone katalogi elektroniczne, zamawiający może, przed udzieleniem zamówienia, zaprosić wykonawców do ponownego złożenia lub zaktualizowania katalogów elektronicznych.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zamawiający zawiadamia wykonawców, że z katalogów elektronicznych, które zostały już złożone, pobierze informacje potrzebne do sporządzenia ofert, pod warunkiem że poinformował o tym w ogłoszeniu o zamówieniu lub specyfikacji istotnych warunków zamówienia dotyczących umowy ramowej.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informuje wykonawców o terminie i godzinie pobrania informacji, o którym mowa w ust. 3, z zachowaniem odpowiedniego czasu na odmowę wyrażenia przez wykonawcę zgody na pobranie informacji.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udzieleniem zamówienia zamawiający przedstawia wykonawcy, którego oferta została wybrana, pobrane informacje, w celu sprawdzenia, czy oferta nie zawiera istotnych błędów.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109.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Konkurs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[Konkurs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Konkurs jest przyrzeczeniem publicznym, w którym przez publiczne ogłoszenie zamawiający przyrzeka nagrodę za wykonanie i przeniesienie prawa do wybranej przez sąd konkursowy pracy konkursowej, w szczególności z zakresu planowania przestrzennego, projektowania urbanistycznego, architektoniczno-budowlanego oraz przetwarzania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[Nagrody; wartość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Nagrodami w konkursie mogą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nagroda pieniężna lub rzeczowa;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negocjacji w trybie negocjacji bez ogłoszenia co najmniej dwóch autorów wybranych prac konkursowych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zaproszenie do negocjacji w trybie zamówienia z wolnej ręki autora wybranej pracy konkursowej.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pkt 2 i 3, przedmiotem zamówienia jest szczegółowe opracowanie pracy konkursowej.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Wartością konkursu jest wartość nagród.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Wartością konkursu, w którym nagrodą jest zaproszenie do udziału w postępowaniu o udzielenie zamówienia, jest wartość tego zamówienia oraz wartość nagród dodatkowych, jeżeli zamawiający przewidział takie nagrody.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ustalenia wartości konkursu przepisy art. 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[Organizator konkursu; sąd konkursowy]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Organizatorem konkursu jest zamawiający. Przepisy art. 15 ust. 2 oraz art. 18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zamawiającego powołuje sąd konkursowy oraz określa organizację, skład i tryb pracy sądu konkursowego.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składa się co najmniej z 3 osób powoływanych i odwoływanych przez kierownika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członków sądu konkursowego przepisy art. 17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Członkami sądu konkursowego są wyłącznie osoby posiadające kwalifikacje umożliwiające ocenę zgłoszonych prac konkursowych, z tym że jeżeli przepisy szczególne wymagają posiadania uprawnień do opracowania pracy konkursowej, co najmniej 1/3 członków sądu konkursowego, w tym jego przewodniczący, posiada wymagane uprawnienia.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[Zadania sądu konkursowego]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konkursowy jest zespołem pomocniczym kierownika zamawiającego powołanym do oceny spełniania przez uczestników konkursu wymagań określonych w regulaminie konkursu, oceny prac konkursowych oraz wyboru najlepszych prac konkursowych.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 konkursowy w szczególności sporządza informacje o pracach konkursowych, przygotowuje uzasadnienie rozstrzygnięcia konkursu, a także, w zakresie, o którym mowa w ust. 1, występuje z wnioskiem o unieważnienie konkursu.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w zakresie spraw, o których mowa w ust. 1 i 2, jest niezależny.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zamawiającego może powierzyć sądowi konkursowemu inne niż określone w ust. 1 czynności związane z przygotowaniem oraz przeprowadzeniem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[Nadzór nad sądem konkursowym]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zamawiającego albo osoba przez niego upoważniona sprawuje nadzór nad sądem konkursowym w zakresie zgodności konkursu z przepisami ustawy i regulaminem konkursu,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unieważnia konkurs;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zatwierdza rozstrzygnięcie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[Ogłoszenie o konkursie - publikacja, treść]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zamieszcza ogłoszenie o konkursie w sposób określony w art. 11-11c.</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konkursie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(siedzibę)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konkursu;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jakie muszą spełniać uczestnicy konkursu, z tym że jeżeli nagrodą w konkursie jest zaproszenie do negocjacji w trybie negocjacji bez ogłoszenia co najmniej dwóch autorów wybranych prac konkursowych lub zaproszenie do negocjacji w trybie zamówienia z wolnej ręki autora wybranej pracy konkursowej, przepis art. 22 stosuje się odpowiednio;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kryteria oceny prac konkursowych wraz z podaniem znaczenia tych kryteriów;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sposobu uzyskania regulaminu konkursu;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składania prac konkursowych;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rodzaj i wysokość nagród.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konkursu jest mniejsza niż kwoty określone w przepisach wydanych na podstawie art. 11 ust. 8, zamawiający zamieszcza ogłoszenie o konkursie w Biuletynie Zamówień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konkursu jest równa lub przekracza kwotę określoną w przepisach wydanych na podstawie art. 11 ust. 8, zamawiający przekazuje ogłoszenie o konkursie Urzędowi Publikacji Unii Europejskiej.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[Regulamin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przeprowadza konkurs na podstawie ustalonego przez siebie regulaminu konkursu.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Regulamin konkursu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(firmę) oraz adres i miejsce zamieszkania (siedzibę)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formę konkursu;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szczegółowy opis przedmiotu konkursu;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maksymalny planowany łączny koszt wykonania prac realizowanych na podstawie pracy konkursowej;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art. 111 ust. 1 pkt 2 i 3, zakres szczegółowego opracowania pracy konkursowej stanowiącego przedmiot zamówienia udzielanego w trybie negocjacji bez ogłoszenia lub w trybie zamówienia z wolnej ręki;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oświadczeniach lub dokumentach, jakie mają dostarczyć uczestnicy konkursu w celu potwierdzenia spełnienia stawianych im wymagań, przepis art. 25 stosuje się odpowiednio;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porozumiewania się zamawiającego z uczestnikami konkursu oraz przekazywania oświadczeń lub dokumentów;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miejsce i termin składania wniosków o dopuszczenie do udziału w konkursie;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zakres rzeczowy i formę opracowania oraz sposób prezentacji pracy konkursowej;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miejsce i termin składania prac konkursowych przez uczestników dopuszczonych do udziału w konkursie;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kryteria oceny prac konkursowych wraz z podaniem znaczenia tych kryteriów;</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skład sądu konkursowego;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rodzaj i wysokość nagród;</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termin wydania (wypłacenia) nagrody, a w przypadkach, o których mowa w art. 111 ust. 1 pkt 2 i 3, zaproszenia do negocjacji w trybie negocjacji bez ogłoszenia lub w trybie zamówienia z wolnej ręki;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wysokość zwrotu kosztów przygotowania prac konkursowych, jeżeli zamawiający przewiduje ich zwrot;</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postanowienia dotyczące przejścia autorskich praw majątkowych do wybranej pracy wraz ze szczegółowym określeniem pól eksploatacji prac konkursowych, a w przypadkach, o których mowa w art. 111 ust. 1 pkt 2 i 3, również istotne postanowienia, które zostaną wprowadzone do umowy;</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sposób podania do publicznej wiadomości wyników konkursu;</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sposób udzielania wyjaśnień dotyczących regulaminu konkursu;</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pouczenie o środkach ochrony prawnej przysługujących uczestnikom konkursu.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przekazuje uczestnikowi konkursu regulamin konkursu w terminie 5 dni od dnia zgłoszenia wniosku o jego przekazanie. Cena, jakiej wolno żądać za regulamin konkursu, może pokrywać jedynie koszty jego druku oraz przekazania.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[Formy konkursu: konkurs jednoetapowy i dwuetapowy]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Konkurs może być zorganizowany jako jednoetapowy lub dwuetapowy.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konkursie dwuetapowym w pierwszym etapie zostają wyłonione opracowania studialne, odpowiadające wymaganiom określonym w regulaminie konkursu. W drugim etapie sąd konkursowy, na podstawie kryteriów określonych w regulaminie konkursu, ocenia prace konkursowe wykonane na podstawie opracowań studialnych wyłonionych w pierwszym etapie.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[Uczestnicy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Uczestnikami konkursu mogą być osoby fizyczne, osoby prawne oraz jednostki organizacyjne nieposiadające osobowości prawnej.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przepisy szczególne wymagają posiadania uprawnień do opracowania pracy konkursowej, uczestnikami konkursu mogą być wyłącznie osoby fizyczne posiadające wymagane uprawnienia lub podmioty posługujące się osobami fizycznymi posiadającymi wymagane uprawnienia.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Uczestnicy konkursu mogą wspólnie brać udział w konkursie. Przepisy dotyczące uczestnika konkursu stosuje się odpowiednio do uczestników konkursu biorących wspólnie udział w konkursie.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[Termin składania wniosków o dopuszczenie do udziału w konkursie]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wyznacza termin składania wniosków o dopuszczenie do udziału w konkursie, z uwzględnieniem czasu na złożenie wymaganych dokumentów, z tym że termin ten nie może być krótszy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 dni od dnia zamieszczenia ogłoszenia o konkursie w Biuletynie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21 dni od dnia przekazania ogłoszenia o konkursie Urzędowi Publikacji Unii Europejskiej - jeżeli wartość konkursu jest równa lub przekracza kwotę określoną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[Zasady dopuszczania do udziału w konkursie]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dopuszcza do udziału w konkursie i zaprasza do składania prac konkursowych uczestników konkursu spełniających wymagania określone w regulaminie konkursu.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Uczestnicy konkursu niespełniający wymagań określonych w regulaminie konkursu podlegają wykluczeniu.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oceny wniosków o dopuszczenie do udziału w konkursie przepisy art. 26 ust. 3 i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[Zasady składania prac konkursowych]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Uczestnicy konkursu składają prace konkursowe wraz z informacjami o planowanych łącznych kosztach wykonania prac realizowanych na podstawie pracy konkursowej,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Uczestnicy konkursu składają prace konkursowe bez informacji, o których mowa w ust. 1, jeżeli ze względu na specyfikę przedmiotu pracy konkursowej nie jest możliwe określenie kosztów.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zawartością prac konkursowych sąd konkursowy nie może zapoznać się do upływu terminu ich składania.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zapewnia, że do rozstrzygnięcia konkursu przez sąd konkursowy niemożliwe jest zidentyfikowanie autorów prac konkursowych.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[Rozstrzygnięcie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konkursowy ocenia prace konkursowe zgodnie z kryteriami określonymi w ogłoszeniu o konkursie. Przepis art. 87 ust. 1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 konkursowy rozstrzyga konkurs, wybierając spośród prac konkursowych najlepszą pracę konkursową lub najlepsze prace konkursowe.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dokonuje identyfikacji wszystkich prac konkursowych po rozstrzygnięciu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[Zawiadomienie o wynikach konkursu; protokół z przebiegu prac sądu konkursowego]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 ustaleniu wyników konkursu zamawiający zawiadamia uczestników konkursu o wynikach i otrzymanych ocenach, podając imię i nazwisko albo nazwę, siedzibę oraz miejsce zamieszkania i adres, jeżeli jest miejscem wykonywania działalności autora wybranej pracy konkursowej albo autorów wybranych prac konkursowych.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przebiegu prac sądu konkursowego sporządza się protokół.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zawiera listę prac konkursowych, ich ranking oraz uwagi członków sądu konkursowego wraz z wnioskami i zaleceniami, w szczególności wskazanie aspektów pracy konkursowej, które wymagają wyjaśnień.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potrzeby zamawiający może zwrócić się do wykonawców o wyjaśnienia, o których mowa w ust. 3. Wyjaśnienia stanowią załącznik do protokołu.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[Przesłanki unieważnienia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unieważnia konkurs, jeżeli nie został złożony żaden wniosek o dopuszczenie do udziału w konkursie lub żadna praca konkursowa, a w przypadku, o którym mowa w art. 111 ust. 1 pkt 2, co najmniej dwie prace konkursowe albo jeżeli nie rozstrzygnięto konkursu. Do unieważnienia konkursu przepisy art. 93 ust. 1 pkt 6 i 7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[Wypłacenie nagrody]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terminie określonym w regulaminie konkursu, nie krótszym niż 15 dni od dnia ustalenia wyników konkursu, zamawiający wydaje (wypłaca) nagrodę, a w przypadkach, o których mowa w art. 111 ust. 1 pkt 2 i 3 - odpowiednio zaprasza do negocjacji w trybie negocjacji bez ogłoszenia lub w trybie zamówienia z wolnej ręki.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[Ogłoszenie o wynikach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konkursu jest mniejsza niż kwoty określone w przepisach wydanych na podstawie art. 11 ust. 8, zamawiający niezwłocznie po ustaleniu wyników konkursu zamieszcza ogłoszenie o jego wynikach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konkursu jest równa lub przekracza kwoty określone w przepisach wydanych na podstawie art. 11 ust. 8, niezwłocznie po ustaleniu wyników konkursu, zamawiający przekazuje ogłoszenie o jego wynikach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[Przechowywanie dokumentacji konkursowej; zasady zwrotu prac konkursowych]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przechowuje dokumentację konkursu przez okres 4 lat od dnia ustalenia wyników konkursu w sposób gwarantujący jej nienaruszalność.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na wniosek uczestników konkursu, których prace konkursowe nie zostały wybrane, zwraca złożone przez nich prace konkursowe.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Udzielanie zamówień przez koncesjonariuszy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131.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131a. </w:t>
      </w:r>
      <w:r>
        <w:rPr>
          <w:rFonts w:ascii="Times New Roman"/>
          <w:b/>
          <w:i w:val="false"/>
          <w:color w:val="000000"/>
          <w:sz w:val="24"/>
          <w:lang w:val="pl-Pl"/>
        </w:rPr>
        <w:t xml:space="preserve"> [Zasady udzielania zamówień publicznych w dziedzinie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udzielanych przez zamawiających, o których mowa w art. 3 ust. 1 pkt 1-4, jeżeli przedmiotem zamówienia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sprzętu wojskowego, w tym wszelkich jego części, komponentów lub podzespołów;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dostawy newralgicznego sprzętu, w tym wszelkich jego części, komponentów lub podzespołów;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roboty budowlane, dostawy i usługi bezpośrednio związane ze sprzętem, o którym mowa w pkt 1 i 2, i wszystkich jego części, komponentów i podzespołów związanych z cyklem życia tego produktu;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roboty budowlane i usługi do szczególnych celów wojskowych lub newralgiczne roboty budowlane lub usługi.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Przepisy niniejszego rozdziału stosuje się do zamówień dotyczących infrastruktury krytycznej,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26 kwietnia 2007 r. o zarządzaniu kryzysowym (Dz. U. z 2017 r. poz. 209).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niniejszego rozdziału stosuje się również do zamówień obejmujących równocześnie zamówienia w dziedzinach obronności i bezpieczeństwa oraz inne zamówienia, do których zastosowanie mają przepisy ustawy, jeżeli udzielenie jednego zamówienia jest uzasadnione z przyczyn obiektywnych.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obejmujących równocześnie zamówienia w dziedzinach obronności i bezpieczeństwa oraz zamówienia, co do których wyłączono stosowanie ustawy, jeżeli udzielenie jednego zamówienia jest uzasadnione z przyczyn obiektywnych.</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zamówienie w dziedzinach obronności i bezpieczeństwa obejmuje usługi określone w przepisach wydanych na podstawie art. 131bb ust. 2 oraz inne usługi albo usługi i dostawy, do udzielenia zamówienia stosuje się przepisy dotyczące tych usług lub dostaw, których szacowana wartość jest większa.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 celu uniknięcia procedur określonych w ustawie łączyć innych zamówień z zamówieniami w dziedzinach obronności i bezpieczeństwa.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Ilekroć w przepisach niniejszego rozdziału jest mowa o umowie o podwykonawstwo, należy przez to rozumieć umowę w formie pisemnej o charakterze odpłatnym, zawieraną w celu wykonania zamówienia w dziedzinach obronności i bezpieczeństwa między wybranym przez zamawiającego wykonawcą a co najmniej jednym innym podmiotem.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 </w:t>
      </w:r>
      <w:r>
        <w:rPr>
          <w:rFonts w:ascii="Times New Roman"/>
          <w:b/>
          <w:i w:val="false"/>
          <w:color w:val="000000"/>
          <w:sz w:val="24"/>
          <w:lang w:val="pl-Pl"/>
        </w:rPr>
        <w:t xml:space="preserve"> [Zasady wyłączenia w stosowaniu przepisów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Ustawy nie stosuje się do udzielania zamówień w dziedzinach obronności i bezpieczeństwa na dostawy lub usługi, jeżeli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131ba. </w:t>
      </w:r>
      <w:r>
        <w:rPr>
          <w:rFonts w:ascii="Times New Roman"/>
          <w:b/>
          <w:i w:val="false"/>
          <w:color w:val="000000"/>
          <w:sz w:val="24"/>
          <w:lang w:val="pl-Pl"/>
        </w:rPr>
        <w:t xml:space="preserve"> [Postępowanie nieuwzględniane w planie postępowań o udzielenie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odstąpić od uwzględnienia postępowania o udzielenie zamówienia w planie postępowania, o którym mowa w art. 13a, jeżeli przemawiają za tym względy obronności lub bezpieczeństwa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131bb. </w:t>
      </w:r>
      <w:r>
        <w:rPr>
          <w:rFonts w:ascii="Times New Roman"/>
          <w:b/>
          <w:i w:val="false"/>
          <w:color w:val="000000"/>
          <w:sz w:val="24"/>
          <w:lang w:val="pl-Pl"/>
        </w:rPr>
        <w:t xml:space="preserve"> [Zamówienia dotyczące usług o charakterze niepriorytetowym]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o udzielenie zamówień, których przedmiotem są usługi o charakterze niepriorytetowym określone w przepisach wydanych na podstawie ust. 2, nie stosuje się przepisów ustawy dotyczących terminów składania wniosków o dopuszczenie do udziału w postępowaniu lub terminów składania ofert, obowiązku żądania wadium, obowiązku żądania dokumentów potwierdzających spełnianie warunków udziału w postępowaniu, zakazu ustalania kryteriów oceny ofert na podstawie właściwości wykonawcy oraz przesłanek wyboru trybu negocjacji z ogłoszeniem, dialogu konkurencyjnego oraz licytacji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Rady Ministrów określi, w drodze rozporządzenia, wykaz usług o charakterze priorytetowym i niepriorytetowym, z uwzględnieniem postanowień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131bc. </w:t>
      </w:r>
      <w:r>
        <w:rPr>
          <w:rFonts w:ascii="Times New Roman"/>
          <w:b/>
          <w:i w:val="false"/>
          <w:color w:val="000000"/>
          <w:sz w:val="24"/>
          <w:lang w:val="pl-Pl"/>
        </w:rPr>
        <w:t xml:space="preserve"> [Komunikacja między zamawiającym a wykonawcami]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postępowaniach o udzielenie zamówienia w dziedzinach obronności i bezpieczeństwa komunikacja między zamawiającym a wykonawcami odbywa się, zgodnie z wyborem zamawiającego,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osobiście lub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Wybrane środki komunikacji muszą być ogólnie dostępne i nie mogą ograniczać dostępu wykonawców do postępowania o udzielenie zamówienia w dziedzinach obronności i bezpieczeństwa.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żądać w ogłoszeniu o zamówieniu, aby wnioski o dopuszczenie do udziału w postępowaniu były przekazywane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Informacja o złożeniu wniosku o dopuszczenie do udziału w postępowaniu może być przekazana telefonicznie przed upływem terminu składania wniosków o dopuszczenie do udziału w postępowaniu. Wniosek uważa się za złożony w terminie, jeżeli przed upływem terminu składania wniosków o dopuszczenie do udziału w postępowaniu został on wysłany i zamawiający otrzymał go nie później niż w terminie 7 dni od dnia upływu terminu składania wniosków.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Ofertę składa się, pod rygorem nieważności, w formie pisemnej w postaci papierowej albo, za zgodą zamawiającego, w postaci elektronicznej, opatrzoną przez wykonawcę odpowiednio własnoręcznym podpisem albo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131c. </w:t>
      </w:r>
      <w:r>
        <w:rPr>
          <w:rFonts w:ascii="Times New Roman"/>
          <w:b/>
          <w:i w:val="false"/>
          <w:color w:val="000000"/>
          <w:sz w:val="24"/>
          <w:lang w:val="pl-Pl"/>
        </w:rPr>
        <w:t xml:space="preserve"> [Przekazywanie wstępnego ogłoszenia informacyjnego; wymogi formalne]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po zatwierdzeniu albo uchwaleniu planu finansowego zgodnie z obowiązującymi zamawiającego przepisami, statutem lub umową, a w przypadku zamawiających, którzy nie sporządzają planu finansowego - raz w roku, może przekazać Urzędowi Publikacji Unii Europejskiej lub zamieścić w profilu nabywcy wstępne ogłoszenie informacyjne o zamówieniach lub umowach ramowych planowanych do udzielenia w trybie przetargu ograniczonego, negocjacji z ogłoszeniem albo dialogu konkurencyjnego. Przepisy art. 13 ust. 2 oraz art. 52 ust. 3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którym mowa w ust. 1, podaje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robót budowlanych - podstawowe cechy zamówień lub umów ramowych na roboty budowlane, których zamawiający zamierza udzielić;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dostaw - zsumowaną wartość zamówień lub umów ramowych na dostawy, w podziale na grupy produktów, w ramach danej grupy określonej we Wspólnym Słowniku Zamówień, których zamawiający zamierza udzielić w terminie następnych 12 miesięcy;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usług - zsumowaną wartość zamówień lub umów ramowych na usługi, w każdej z kategorii usług określonej we Wspólnym Słowniku Zamówień, których zamawiający zamierza udzielić w terminie następnych 12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131d. </w:t>
      </w:r>
      <w:r>
        <w:rPr>
          <w:rFonts w:ascii="Times New Roman"/>
          <w:b/>
          <w:i w:val="false"/>
          <w:color w:val="000000"/>
          <w:sz w:val="24"/>
          <w:lang w:val="pl-Pl"/>
        </w:rPr>
        <w:t xml:space="preserve"> [Ograniczenia podmiotowe]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udzielenie zamówienia w dziedzinach obronności i bezpieczeństwa mogą ubiegać się wykonawcy mający siedzibę albo miejsce zamieszkania w jednym z państw członkowskich Unii Europejskiej, Europejskiego Obszaru Gospodarczego lub państwie, z którym Unia Europejska lub Rzeczpospolita Polska zawarła umowę międzynarodową dotyczącą tych zamówień.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określić w ogłoszeniu o zamówieniu, że o zamówienie w dziedzinach obronności i bezpieczeństwa mogą ubiegać się również wykonawcy z innych państw, niż wymienione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131da.  </w:t>
      </w:r>
    </w:p>
    <w:p>
      <w:pPr>
        <w:spacing w:after="0"/>
        <w:ind w:left="0"/>
        <w:jc w:val="left"/>
        <w:textAlignment w:val="auto"/>
      </w:pPr>
      <w:r>
        <w:rPr>
          <w:rFonts w:ascii="Times New Roman"/>
          <w:b w:val="false"/>
          <w:i w:val="false"/>
          <w:color w:val="000000"/>
          <w:sz w:val="24"/>
          <w:lang w:val="pl-Pl"/>
        </w:rPr>
        <w:t xml:space="preserve">Ogłoszenia w postępowaniu o udzielenie zamówienia w dziedzinach obronności i bezpieczeństwa przekazuje się Urzędowi Publikacji Unii Europejskiej zgodnie z formatem i procedurami elektronicznego przesyłania ogłoszeń wskazanymi na stronie internetowej, o której mowa w ust. 3 </w:t>
      </w:r>
      <w:r>
        <w:rPr>
          <w:rFonts w:ascii="Times New Roman"/>
          <w:b w:val="false"/>
          <w:i w:val="false"/>
          <w:color w:val="1b1b1b"/>
          <w:sz w:val="24"/>
          <w:lang w:val="pl-Pl"/>
        </w:rPr>
        <w:t>załącznika VI</w:t>
      </w:r>
      <w:r>
        <w:rPr>
          <w:rFonts w:ascii="Times New Roman"/>
          <w:b w:val="false"/>
          <w:i w:val="false"/>
          <w:color w:val="000000"/>
          <w:sz w:val="24"/>
          <w:lang w:val="pl-Pl"/>
        </w:rPr>
        <w:t xml:space="preserve"> do dyrektywy Parlamentu Europejskiego i Rady 2009/81/WE z dnia 13 lipca 2009 r. w sprawie koordynacji procedur udzielania niektórych zamówień publicznych na roboty budowlane, dostawy i usługi przez instytucje lub podmioty zamawiające w dziedzinach obronności i bezpieczeństwa i zmieniającej dyrektywy 2004/17/WE i 2004/18/WE.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131e. </w:t>
      </w:r>
      <w:r>
        <w:rPr>
          <w:rFonts w:ascii="Times New Roman"/>
          <w:b/>
          <w:i w:val="false"/>
          <w:color w:val="000000"/>
          <w:sz w:val="24"/>
          <w:lang w:val="pl-Pl"/>
        </w:rPr>
        <w:t xml:space="preserve"> [Przesłanki uzupełniające wykluczenia wskazane w art. 24]</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postępowania o udzielenie zamówienia w dziedzinach obronności i bezpieczeństwa wyklucza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wykonawców, o których mowa w art. 24 ust. 1 pkt 12 i 13, z wyłączeniem wykonawców skazanych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i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 i pkt 14, gdy osoba o której mowa w tym przepisie, została skazana za przestępstwo wymienione w art. 24 ust. 1 pkt 13, z wyjątkiem przestępstw, o których mowa w </w:t>
      </w:r>
      <w:r>
        <w:rPr>
          <w:rFonts w:ascii="Times New Roman"/>
          <w:b w:val="false"/>
          <w:i w:val="false"/>
          <w:color w:val="1b1b1b"/>
          <w:sz w:val="24"/>
          <w:lang w:val="pl-Pl"/>
        </w:rPr>
        <w:t>art. 181-188</w:t>
      </w:r>
      <w:r>
        <w:rPr>
          <w:rFonts w:ascii="Times New Roman"/>
          <w:b w:val="false"/>
          <w:i w:val="false"/>
          <w:color w:val="000000"/>
          <w:sz w:val="24"/>
          <w:lang w:val="pl-Pl"/>
        </w:rPr>
        <w:t xml:space="preserve"> i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 jeżeli stosowne zastrzeżenie zostało przewidziane w ogłoszeniu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wykonawców będących osobą fizyczną, spółką jawną, spółką partnerską, spółką komandytową, spółką komandytowo-akcyjną lub osobą prawną, jeżeli, odpowiednio, w stosunku do takiej osoby, wspólnika, partnera lub członka zarządu, komplementariusza, urzędującego członka organu zarządzającego, lub w związku z podejmowanym przez niego działaniem lub zaniechaniem podjęto decyzję o cofnięciu poświadczenia bezpieczeństwa, o której mowa w </w:t>
      </w:r>
      <w:r>
        <w:rPr>
          <w:rFonts w:ascii="Times New Roman"/>
          <w:b w:val="false"/>
          <w:i w:val="false"/>
          <w:color w:val="1b1b1b"/>
          <w:sz w:val="24"/>
          <w:lang w:val="pl-Pl"/>
        </w:rPr>
        <w:t>art. 33 ust. 11</w:t>
      </w:r>
      <w:r>
        <w:rPr>
          <w:rFonts w:ascii="Times New Roman"/>
          <w:b w:val="false"/>
          <w:i w:val="false"/>
          <w:color w:val="000000"/>
          <w:sz w:val="24"/>
          <w:lang w:val="pl-Pl"/>
        </w:rPr>
        <w:t xml:space="preserve"> ustawy z dnia 5 sierpnia 2010 r. o ochronie informacji niejawnych (Dz. U. z 2016 r. poz. 1167 i 1948 oraz z 2017 r. poz. 935);</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wykonawców, którzy naruszyli zobowiązania w zakresie bezpieczeństwa informacji lub bezpieczeństwa dostaw, lub których uznano za nieposiadających wiarygodności niezbędnej do wykluczenia zagrożenia dla bezpieczeństwa państwa, także w inny sposób niż w drodze wydania decyzji o cofnięciu świadectwa bezpieczeństwa przemysłowego, o której mowa w </w:t>
      </w:r>
      <w:r>
        <w:rPr>
          <w:rFonts w:ascii="Times New Roman"/>
          <w:b w:val="false"/>
          <w:i w:val="false"/>
          <w:color w:val="1b1b1b"/>
          <w:sz w:val="24"/>
          <w:lang w:val="pl-Pl"/>
        </w:rPr>
        <w:t>art. 66</w:t>
      </w:r>
      <w:r>
        <w:rPr>
          <w:rFonts w:ascii="Times New Roman"/>
          <w:b w:val="false"/>
          <w:i w:val="false"/>
          <w:color w:val="000000"/>
          <w:sz w:val="24"/>
          <w:lang w:val="pl-Pl"/>
        </w:rPr>
        <w:t xml:space="preserve"> ustawy z dnia 5 sierpnia 2010 r. o ochronie informacji niejawnych;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wykonawców, którzy mają siedzibę albo miejsce zamieszkania w innym państwie, niż państwa, o których mowa w art. 131d ust. 1, z zastrzeżeniem art. 131d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postępowaniach o udzielenie zamówienia w dziedzinach obronności i bezpieczeństwa zamawiający może wykluczyć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którym mowa w art. 24: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ust. 1 pkt 13 lit. a, jeżeli został skazany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lub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ust. 1 pkt 14, gdy osoba, o której mowa w tym przepisie, została skazana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lub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ust. 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będącego osobą fizyczną, która naruszyła zobowiązania dotyczące bezpieczeństwa informacji lub bezpieczeństwa dostaw w związku z wykonaniem, niewykonaniem lub nienależytym wykonaniem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urzędujący członek jego organu zarządzającego lub nadzorczego, wspólnik spółki w spółce jawnej lub partnerskiej albo komplementariusz w spółce komandytowej lub komandytowo-akcyjnej lub prokurent naruszył zobowiązania dotyczące bezpieczeństwa informacji lub bezpieczeństwa dostaw w związku z wykonaniem, niewykonaniem lub nienależytym wykonaniem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na żądanie zamawiającego i w zakresie przez niego wskazanym jest zobowiązany wykazać odpowiednio, nie później niż na dzień składania wniosków o dopuszczenie do udziału w postępowaniu lub składania ofert, spełnianie warunków, o których mowa w art. 22 ust. 1, i brak podstaw do wykluczenia z powodu niespełniania warunków, o których mowa w ust. 1.</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postępowaniach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przepisów ustawy dotyczących jednolitego dokumentu nie stosuje się;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żąda od wykonawcy oświadczeń lub dokumentów potwierdzających spełnianie warunków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Informacje stanowiące przesłankę utraty wiarygodności wykonawcy, wskazujące na możliwość utraty przez niego zdolności ochrony informacji niejawnych, podlegają ochronie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odstępuje od uzasadnienia decyzji o wykluczeniu, w przypadku gdy informacje otrzymane od instytucji właściwych w sprawach ochrony bezpieczeństwa wewnętrznego lub zewnętrznego państwa, stanowiące podstawę wykluczenia wykonawcy z uwagi na zagrożenie dla bezpieczeństwa państwa, są informacjami niejawnymi i przekazujący je zastrzegł, iż nie wyraża zgody na udzielanie informacji o treści dokumentu.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odstąpić od obowiązku wykluczenia z postępowania o udzielenie zamówienia wykonawców, jeżeli stosowne zastrzeżenie zostało przewidziane w ogłoszeniu o zamówieniu.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131f. </w:t>
      </w:r>
      <w:r>
        <w:rPr>
          <w:rFonts w:ascii="Times New Roman"/>
          <w:b/>
          <w:i w:val="false"/>
          <w:color w:val="000000"/>
          <w:sz w:val="24"/>
          <w:lang w:val="pl-Pl"/>
        </w:rPr>
        <w:t xml:space="preserve"> [Rękojmia zachowania tajemnicy informacji niejawnych]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przekazuje wykonawcy, który ubiega się o udzielenie zamówienia w dziedzinach obronności i bezpieczeństwa, informacje niejawne niezbędne do wykonania zamówienia, pod warunkiem że wykonawca daje rękojmię zachowania tajemnicy informacji niejawnych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Zamawiający informuje wykonawcę o ciążącym na nim obowiązku zapewnienia ochrony informacji niejawnych, które uzyskał w trakcie postępowania o udzielenie zamówienia w dziedzinach obronności i bezpieczeństwa oraz po jego zakończeniu,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Zamawiający może zobowiązać wykonawcę do poinformowania podwykonawców o ciążącym na nich obowiązku ochrony informacji niejawnych, które uzyskali w trakcie postępowania o udzielenie zamówienia w dziedzinach obronności i bezpieczeństwa oraz po jego zakończeniu,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131g. </w:t>
      </w:r>
      <w:r>
        <w:rPr>
          <w:rFonts w:ascii="Times New Roman"/>
          <w:b/>
          <w:i w:val="false"/>
          <w:color w:val="000000"/>
          <w:sz w:val="24"/>
          <w:lang w:val="pl-Pl"/>
        </w:rPr>
        <w:t xml:space="preserve"> [Wymogi formalne związane z realizacją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zapewnienia bezpieczeństwa informacji niejawnych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zobowiązanie wykonawcy i podwykonawcy do zachowania poufnego charakteru informacji niejawnych znajdujących się w jego posiadaniu lub z którymi zapozna się w trakcie realizacji zamówienia i po jego zakończeniu,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zobowiązanie wykonawcy do uzyskania zobowiązania podwykonawcy, któremu zleci podwykonawstwo w trakcie realizacji zamówienia, do zachowania poufnego charakteru informacji niejawnych znajdujących się w jego posiadaniu lub z którymi zapozna się w postępowaniu o udzielenie zamówienia i po jego zakończeniu,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zobowiązanie wykonawcy do bezzwłocznego dostarczenia informacji dotyczących nowych podwykonawców, w tym podania ich nazwy (firmy) i siedziby oraz danych, które umożliwiają zamawiającemu stwierdzenie, że każdy z nich posiada kwalifikacje wymagane do zachowania poufnego charakteru informacji niejawnych, do których mają dostęp lub które zostaną wytworzone w związku z wykonywaniem umowy o podwykonawstwo;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prawo zweryfikowania lub odsunięcia pracowników wykonawcy, którzy mają brać udział w realizacji zamówienia, zarówno na etapie prowadzenia postępowania o udzielenie zamówienia publicznego, jak również na etapie realizacji umowy, jeżeli wymaga tego ochrona podstawowych interesów bezpieczeństwa państwa albo jest to konieczne w celu podniesienia bezpieczeństwa realizowanych zamówień.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zapewnienia bezpieczeństwa dostaw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zobowiązanie wykonawcy do złożenia dokumentacji gwarantującej spełnianie wymogów w zakresie wywozu, transferu lub tranzytu towarów związanych z zamówieniem w dziedzinach obronności i bezpieczeństwa, w tym wszelkich dokumentów towarzyszących uzyskanych od danego państwa członkowskiego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zobowiązanie wykonawcy do określenia ograniczeń obowiązujących zamawiającego w zakresie ujawniania, transferu lub wykorzystania produktów i usług lub rezultatów związanych z tymi produktami i usługami będących wynikiem postanowień dotyczących kontroli wywozu lub bezpieczeństwa;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zobowiązanie wykonawcy do złożenia dokumentacji gwarantującej, że organizacja i lokalizacja realizowanych dostaw umożliwia mu spełnienie wymogów zamawiającego w zakresie bezpieczeństwa dostaw określonych w dokumentacji zamówienia, a także zobowiązanie do zagwarantowania, że ewentualne zmiany w realizacji dostaw w trakcie realizacji zamówienia nie wpłyną negatywnie na zgodność z tymi wymogami;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zobowiązanie, na uzgodnionych warunkach, wykonawcy do zapewnienia możliwości realizacji zamówienia w przypadku wzrostu potrzeb zamawiającego w wyniku sytuacji kryzysowej;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zobowiązanie wykonawcy do złożenia dokumentacji otrzymanej od władz państwowych wykonawcy dotyczącej zapewnienia możliwości realizacji zamówienia w przypadku wzrostu potrzeb zamawiającego, wynikających z sytuacji kryzysowej;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zobowiązanie wykonawcy do zapewnienia utrzymania, modernizacji lub adaptacji dostaw stanowiących przedmiot zamówienia;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zobowiązanie wykonawcy do bezzwłocznego informowania zamawiającego o każdej zmianie, jaka zaszła w jego organizacji, realizacji dostaw lub strategii przemysłowej, mogącej mieć wpływ na jego zobowiązania wobec zamawiającego;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zobowiązanie wykonawcy, na uzgodnionych warunkach, do zapewnienia, w przypadku gdy nie będzie on już w stanie zapewnić dostaw zamawiającemu, wszelkich szczególnych środków produkcji części zamiennych, elementów oraz specjalnego wyposażenia testowego, w tym rysunków technicznych, licencji i instrukcji użytkowania.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określić w opisie przedmiotu zamówienia wymagania związane z realizacją zamówienia w dziedzinach obronności i bezpieczeństwa, w zakresie podwykonawstwa,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wskazania w ofercie części zamówienia, której wykonanie powierzone zostanie podwykonawcom oraz podania nazw (firm) podwykonawców wraz z przedmiotem umów o podwykonawstwo, dla których są oni proponowani - w przypadku, w którym wykonawca nie jest zobowiązany przez zamawiającego do wyboru podwykonawców zgodnie z procedurą określoną w niniejszym rozdziale;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niezwłocznego informowania o wszelkich zmianach dotyczących podwykonawców, które wystąpią w trakcie wykonywania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stosowania przewidzianej w przepisach niniejszego rozdziału procedury wyboru podwykonawców wszystkich lub niektórych części zamówienia, które wykonawca zamierza powierzyć podwykonawcom;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zawarcia z innymi podmiotami umowy o podwykonawstwo, zgodnie z art. 131p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w opisie przedmiotu zamówienia wymagań, o których mowa w ust. 2, nie może skutkować zobowiązaniem wykonawcy do uzyskania od władz państwa członkowskiego Unii Europejskiej zobowiązania ograniczającego swobodę tego państwa w zakresie stosowania, zgodnie z odpowiednimi przepisami prawa międzynarodowego lub unijnego, swoich krajowych kryteriów dotyczących zezwoleń na eksport, transfer lub tranzyt.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szczególnie uzasadnionych przypadkach do zamówień w dziedzinach obronności i bezpieczeństwa przepisu art. 30 ust. 4 nie stosuje się.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 postępowaniu o udzielenie zamówienia w dziedzinach obronności i bezpieczeństwa, w celu potwierdzenia zgodności, o której mowa w art. 30b ust. 1, o ile nie zakłóci to warunków konkurencji, akceptuje również certyfikaty i sprawozdania z badań wydane przez jednostki oceniające zgodność, akredytowane w inny sposób, niż określony w rozporządzeniu, o którym mowa w art. 30b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131h. </w:t>
      </w:r>
      <w:r>
        <w:rPr>
          <w:rFonts w:ascii="Times New Roman"/>
          <w:b/>
          <w:i w:val="false"/>
          <w:color w:val="000000"/>
          <w:sz w:val="24"/>
          <w:lang w:val="pl-Pl"/>
        </w:rPr>
        <w:t xml:space="preserve"> [Ograniczenia dotyczące sposobów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dziedzinach obronności i bezpieczeństwa w trybie przetargu ograniczonego albo negocjacji z ogłoszeniem. Zamawiający może udzielić zamówienia w dziedzinach obronności i bezpieczeństwa w trybie dialogu konkurencyjnego, negocjacji bez ogłoszenia albo zamówienia z wolnej ręki w okolicznościach określonych w niniejszym rozdziale, a w przypadku, o którym mowa w art. 74 ust. 2, również w trybie licytacji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zdanie pierwsze, zamawiający może wybrać najkorzystniejszą ofertę z zastosowaniem aukcji elektronicznej. Przepisy art. 91a-91e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Zamówienia w dziedzinach obronności i bezpieczeństwa można udzielić w trybie dialogu konkurencyjnego, jeżeli zachodzą łącznie następujące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jest możliwe udzielenie zamówienia w trybie przetargu ograniczonego lub negocjacji z ogłoszeniem, ponieważ ze względu na szczególnie złożony charakter zamówienia nie można opisać przedmiotu zamówienia zgodnie z art. 30-31 lub obiektywnie określić uwarunkowań prawnych lub finansowych wykonania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cena nie jest jedynym kryterium wyboru oferty najkorzystniejszej.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udzielając zamówienia w dziedzinach obronności i bezpieczeństwa w trybie negocjacji z ogłoszeniem albo dialogu konkurencyjnego, może określić w ogłoszeniu o zamówieniu lub w specyfikacji istotnych warunków zamówienia, iż postępowanie będzie toczyć się w następujących po sobie etapach, do udziału w których zamawiający zaprasza wykonawców, których oferty otrzymały najwięcej punktów w wyniku zastosowania kryteriów wyboru oferty najkorzystniejszej.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Zamówienia w dziedzinach obronności i bezpieczeństwa można udzielić w trybie negocjacji bez ogłoszenia,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przedmiotem zamówienia są rzeczy wytwarzane jedynie do celów prac badawczych i rozwojowych z wyjątkiem produkcji seryjnej mającej na celu osiągnięcie zysku lub pokrycie poniesionych kosztów badań lub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prowadzonym uprzednio w trybie przetargu ograniczonego, negocjacji z ogłoszeniem albo dialogu konkurencyjnego nie wpłynął żaden wniosek o dopuszczenie do udziału w postępowaniu, nie zostały złożone żadne oferty lub wszystkie oferty zostały odrzucone na podstawie art. 89 ust. 1 pkt 2 ze względu na ich niezgodność z opisem przedmiotu zamówienia,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pilną potrzebę udzielenia zamówienia wynikającą z sytuacji kryzysowej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 względu na pilną potrzebę udzielenia zamówienia niewynikającą z przyczyn leżących po stronie zamawiającego, której wcześniej nie można było przewidzieć,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przedmiot zamówienia na usługi lub dostawy jest przeznaczony do celów usług badawczych lub rozwojowych, innych niż usługi, o których mowa w art. 4 pkt 5b;</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zamówień związanych ze świadczeniem usług transportu lotniczego i morskiego dla Sił Zbrojnych Rzeczypospolitej Polskiej, a także sił, do których zadań należy ochrona bezpieczeństwa, związanych z uczestniczeniem w misji zagranicznej, jeżeli zamawiający musi zwrócić się o takie usługi do wykonawców, którzy gwarantują ważność swoich ofert jedynie przez tak krótki okres, że terminy przewidziane dla przetargu ograniczonego lub negocjacji z ogłoszeniem, w tym skrócone terminy, nie mogą być dotrzymane, lub</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postępowaniu prowadzonym uprzednio w trybie przetargu ograniczonego, negocjacji z ogłoszeniem albo dialogu konkurencyjnego wszystkie oferty zostały odrzucone, pod warunkiem że pierwotne warunki zamówienia nie zostały w istotny sposób zmienione i zamawiający uwzględni w tym postępowaniu wszystkich wykonawców, którzy podczas wcześniejszego postępowania prowadzonego w trybie przetargu ograniczonego, negocjacji z ogłoszeniem albo dialogu konkurencyjnego złożyli oferty.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Zamówienia w dziedzinach obronności i bezpieczeństwa można udzielić w trybie zamówienia z wolnej ręki,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określonych w art. 67 ust. 1 pkt 1 lit. a i b, pkt 8 i 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 względu na sytuację kryzysową wymagane jest natychmiastowe wykonanie zamówienia, a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wyjątkową sytuację niewynikającą z przyczyn leżących po stronie zamawiającego, której nie mógł on przewidzieć, wymagane jest natychmiastowe wykonanie zamówienia, a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zamówienie dotyczy dodatkowych dostaw realizowanych przez dotychczasowego wykonawcę, których celem jest częściowe wznowienie dostaw lub odnowienie instalacji, lub zwiększenie dostaw, lub rozbudowa instalacji istniejących, jeżeli zmiana wykonawcy zobowiązywałaby zamawiającego do nabywania materiałów o innych właściwościach technicznych, co powodowałoby niekompatybilność lub nieproporcjonalnie duże trudności techniczne w użytkowaniu i utrzymaniu; przy czym czas trwania takich zamówień nie może przekraczać 5 lat;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okresie 5 lat od udzielenia zamówienia podstawowego, dotychczasowemu wykonawcy usług lub robót budowlanych udzielane jest zamówienie uzupełniające tego samego rodzaju, co zamówienie podstawowe, pod warunkiem że zamówienie podstawowe zostało udzielone w trybie przetargu ograniczonego, negocjacji z ogłoszeniem albo dialogu konkurencyjnego, a zamówienie uzupełniające było przewidziane w ogłoszeniu o zamówieniu dla zamówienia podstawowego, i jest zgodne z przedmiotem zamówienia podstawowego.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nadzwyczajnych okolicznościach związanych z oczekiwanym okresem funkcjonowania dostarczonych urządzeń, instalacji lub systemów, a także trudnościami technicznymi, jakie może spowodować zmiana wykonawcy, do zamówień w dziedzinach obronności i bezpieczeństwa udzielanych w trybie zamówienia z wolnej ręki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6 pkt 4 - nie stosuje się wymogu, aby czas trwania takiego zamówienia nie przekraczał 5 lat;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6 pkt 5 - nie stosuje się wymogu udzielenia zamówienia w okresie 5 lat od udzielenia zamówienia podstawowego.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131i. </w:t>
      </w:r>
      <w:r>
        <w:rPr>
          <w:rFonts w:ascii="Times New Roman"/>
          <w:b/>
          <w:i w:val="false"/>
          <w:color w:val="000000"/>
          <w:sz w:val="24"/>
          <w:lang w:val="pl-Pl"/>
        </w:rPr>
        <w:t xml:space="preserve"> [Regulacja umowy ramowej]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udzielając zamówienia w dziedzinach obronności i bezpieczeństwa, może zawrzeć umowę ramową po przeprowadzeniu postępowania, stosując odpowiednio przepisy dotyczące udzielania zamówienia w trybie przetargu ograniczonego, negocjacji z ogłoszeniem albo dialogu konkurencyjnego.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Umowę ramową zawiera się na okres nie dłuższy niż 7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Umowę ramową można zawrzeć na okres dłuższy niż 7 lat, jeżeli jest to konieczne ze względu na wystąpienie nadzwyczajnych okoliczności, przy uwzględnianiu oczekiwanego okresu funkcjonowania dostarczonych urządzeń, instalacji lub systemów, a także trudności technicznych, jakie może spowodować zmiana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zawarcia umowy ramowej na okres dłuższy niż 7 lat zamawiający podaje w ogłoszeniu o udzieleniu zamówienia uzasadnienie nadzwyczajnych okoliczności, o których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131ia. </w:t>
      </w:r>
      <w:r>
        <w:rPr>
          <w:rFonts w:ascii="Times New Roman"/>
          <w:b/>
          <w:i w:val="false"/>
          <w:color w:val="000000"/>
          <w:sz w:val="24"/>
          <w:lang w:val="pl-Pl"/>
        </w:rPr>
        <w:t xml:space="preserve"> [Udostępnianie siwz i terminy w postępowaniach o udzielenie zamówienia w dziedzinach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postępowaniach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wraz z zaproszeniem do składania ofert w trybie przetargu ograniczonego, zaproszeniem do składania ofert wstępnych w trybie negocjacji z ogłoszeniem albo zaproszeniem do udziału w dialogu w trybie dialogu konkurencyjnego zamawiający przekazuje specyfikację istotnych warunków zamówienia, chyba że specyfikacja istotnych warunków zamówienia została udostępniona na stronie internetowej, a zamawiający podaje adres strony internetowej odpowiednio w zaproszeniu do składania ofert, do składania ofert wstępnych albo do udziału w dialogu;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opublikował wstępne ogłoszenie informacyjne, które zawierało wszystkie informacje wymagane dla ogłoszenia o zamówieniu, w zakresie, w jakim były one dostępne w chwili publikacji wstępnego ogłoszenia informacyjnego, i zostało przekazane Urzędowi Publikacji Unii Europejskiej lub opublikowane na stronie internetowej na co najmniej 52 dni i nie więcej niż 12 miesięcy przed dniem przekazania ogłoszenia o zamówieniu Urzędowi Publikacji Unii Europejskiej, zamawiający może wyznaczyć termin składania ofert nie krótszy niż 22 dni od dnia wysłania zaproszenia do składania ofert;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pkt 2, zamawiający może wyznaczyć termin składania ofert krótszy o 5 dni, jeżeli udostępnia specyfikację istotnych warunków zamówienia na stronie internetowej nie później niż od dnia publikacji ogłoszenia o zamówieniu w Dzienniku Urzędowym Unii Europejskiej do upływu terminu składania ofert;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wykonawca może zamieścić w Biuletynie Zamówień Publicznych lub przekazać Urzędowi Publikacji Unii Europejskiej ogłoszenie o zamiarze zawarcia umowy o podwykonawstwo części zamówienia w dziedzinach obronności i bezpieczeństwa udzielonego wykonawcy, której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prowadzonych w trybie przetargu ograniczonego, negocjacji z ogłoszeniem i dialogu konkurencyjnego termin składania wniosków o dopuszczenie do postępowania nie może być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30 dni - od dnia przekazania ogłoszenia o zamówieniu Urzędowi Publikacji Unii Europejskiej, drogą elektroniczną, zgodnie z formą i procedurami wskazanymi na stronie internetowej, o której mowa w art. 131da,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37 dni - od dnia przekazania ogłoszenia o zamówieniu Urzędowi Publikacji Unii Europejskiej, w inny sposób niż określony w lit. 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prowadzonych w trybie przetargu ograniczonego termin składania ofert nie może być krótszy niż 40 dni - od dnia przekazania zaproszenia do składania ofert, z uwzględnieniem art. 52 ust. 4;</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zachodzi pilna potrzeba udzielenia zamówienia, zamawiający może wyznaczyć krótszy termin składania wniosków o dopuszczenie do udziału w przetargu ograniczonym albo negocjacjach z ogłoszeniem, jednak nie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10 dni - od dnia przekazania ogłoszenia o zamówieniu Urzędowi Publikacji Unii Europejskiej, drogą elektroniczną, zgodnie z formą i procedurami wskazanymi na stronie internetowej, o której mowa w art. 131da,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15 dni - od dnia przekazania ogłoszenia o zamówieniu Urzędowi Publikacji Unii Europejskiej faksem.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131j. </w:t>
      </w:r>
      <w:r>
        <w:rPr>
          <w:rFonts w:ascii="Times New Roman"/>
          <w:b/>
          <w:i w:val="false"/>
          <w:color w:val="000000"/>
          <w:sz w:val="24"/>
          <w:lang w:val="pl-Pl"/>
        </w:rPr>
        <w:t xml:space="preserve"> [Warunki podmiotowe skuteczności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udzielając zamówienia w dziedzinach obronności i bezpieczeństwa w trybie przetargu ograniczonego, negocjacji z ogłoszeniem albo dialogu konkurencyjnego, zaprasza do składania odpowiednio ofert, ofert wstępnych albo udziału w dialogu wykonawców, którzy spełniają warunki udziału w postępowaniu, w liczbie określonej w ogłoszeniu o zamówieniu, zapewniającej konkurencję, nie mniejszej niż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liczba wykonawców, którzy spełniają warunki udziału w postępowaniu, jest zbyt niska, aby zapewnić rzeczywistą konkurencję, 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zawiesić postępowanie i ponownie opublikować ogłoszenie o zamówieniu, określając, z zastosowaniem przepisów dotyczących terminów składania wniosków o dopuszczenie do udziału w postępowaniu o udzielenie zamówienia, nowy termin składania wniosków odpowiednio w trybie przetargu ograniczonego, negocjacji z ogłoszeniem albo dialogu konkurencyjnego oraz informując o tym wykonawców, którzy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unieważnić postępowanie i wszcząć nowe postępowanie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pkt 1, zamawiający zaprasza do udziału w postępowaniu wszystkich wykonawców, którzy odpowiedzieli na pierwsze lub drugie ogłoszenie o zamówieniu i spełniają warunki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131k. </w:t>
      </w:r>
      <w:r>
        <w:rPr>
          <w:rFonts w:ascii="Times New Roman"/>
          <w:b/>
          <w:i w:val="false"/>
          <w:color w:val="000000"/>
          <w:sz w:val="24"/>
          <w:lang w:val="pl-Pl"/>
        </w:rPr>
        <w:t xml:space="preserve"> [Kryteria oceny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w dziedzinach obronności i bezpieczeństwa kryteriami oceny ofert są cena albo cena i inne kryteria odnoszące się do przedmiotu zamówienia, w szczególności kryteria, o których mowa w art. 91 ust. 2, lub kryteria takie jak rentowność, bezpieczeństwo dostaw, interoperacyjność oraz właściwości operacyjne, określone w specyfikacji istotnych warunków zamówienia. Do zamówień w dziedzinach obronności i bezpieczeństwa przepisów wydanych na podstawie art. 91 ust. 8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 zamówienia w dziedzinach obronności i bezpieczeństwa w trybie przetargu ograniczonego, negocjacji z ogłoszeniem, dialogu konkurencyjnego albo negocjacji bez ogłoszenia, określa w specyfikacji istotnych warunków zamówienia kryteria oceny ofert wraz z ich opisem, podaniem znaczenia tych kryteriów oraz sposobem oceny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131l. </w:t>
      </w:r>
      <w:r>
        <w:rPr>
          <w:rFonts w:ascii="Times New Roman"/>
          <w:b/>
          <w:i w:val="false"/>
          <w:color w:val="000000"/>
          <w:sz w:val="24"/>
          <w:lang w:val="pl-Pl"/>
        </w:rPr>
        <w:t xml:space="preserve"> [Przyczyny, postępowanie i skutki odrzucenia oferty i unieważnienia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odrzucić ofertę na podstawie przesłanek odrzucenia oferty innych niż przesłanki, o których mowa w art. 89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unieważnić postępowanie na podstawie przesłanek unieważnienia postępowania innych niż przesłanki, o których mowa w art. 93 ust. 1 i 1a</w:t>
      </w:r>
    </w:p>
    <w:p>
      <w:pPr>
        <w:spacing w:before="25" w:after="0"/>
        <w:ind w:left="0"/>
        <w:jc w:val="both"/>
        <w:textAlignment w:val="auto"/>
      </w:pPr>
      <w:r>
        <w:rPr>
          <w:rFonts w:ascii="Times New Roman"/>
          <w:b w:val="false"/>
          <w:i w:val="false"/>
          <w:color w:val="000000"/>
          <w:sz w:val="24"/>
          <w:lang w:val="pl-Pl"/>
        </w:rPr>
        <w:t>- pod warunkiem określenia ich w ogłoszeniu o zamówieniu i w specyfikacji istotnych warunków zamówienia, w sposób jednoznaczny i wyczerpujący oraz zapewniający zachowanie uczciwej konkurencji i równego traktowania wykonawców.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zwrócić się do zamawiającego z wnioskiem o wyjaśnienie przesłanek odrzucenia oferty lub przesłanek unieważnienia postępowania określonych przez zamawiającego w ogłoszeniu o zamówieniu i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odrzucenia oferty z przyczyn, o których mowa w ust. 1 pkt 1, przepis art. 92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unieważnieniu postępowania z przyczyn, o których mowa w ust. 1 pkt 2, zamawiający zawiadamia wykonawców,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ubiegali się o udzielenie zamówienia - w przypadku unieważnienia postępowania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złożyli oferty - w przypadku unieważnienia postępowania po upływie terminu składania ofert</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131m. </w:t>
      </w:r>
      <w:r>
        <w:rPr>
          <w:rFonts w:ascii="Times New Roman"/>
          <w:b/>
          <w:i w:val="false"/>
          <w:color w:val="000000"/>
          <w:sz w:val="24"/>
          <w:lang w:val="pl-Pl"/>
        </w:rPr>
        <w:t xml:space="preserve"> [Uprawnienie zamawiającego do zobowiązania wykonawców zamówienia do zawarcia umów o podwykonawstwo]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zobowiązać wykonawcę do zawarcia umowy o podwykonawstwo, określając w ogłoszeniu o zamówieniu przedział wartości obejmujących minimalny i maksymalny procent wartości umowy w sprawie zamówienia w dziedzinach obronności i bezpieczeństwa, który ma być przedmiotem umowy o podwykonawstwo.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Łączna wartość umów o podwykonawstwo, które wykonawca będzie zobowiązany zawrzeć, nie może przekroczyć 30% wartości zamówienia udzielonego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Każdy procent wartości umowy o podwykonawstwo mieszczący się w przedziale, o którym mowa w ust. 1, uznaje się za spełniający wymogi dotyczące podwykonawstwa, które wykonawca jest zobowiązany zlecić podwykonawcy.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na żądanie zamawiającego, wskazuje w ofercie część zamówienia, którą powierzy podwykonawcom, w celu spełnienia obowiązku zawarcia umowy o podwykonawstwo.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Wykonawca zawiera umowę o podwykonawstwo w zakresie procentowej wartości umowy w sprawie zamówienia w dziedzinach obronności i bezpieczeństwa, jakiej wymaga od niego zamawiający.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Powierzenie wykonania zamówienia podwykonawcom nie zwalnia wykonawcy wobec zamawiającego z odpowiedzialności za wykonanie 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131n. </w:t>
      </w:r>
      <w:r>
        <w:rPr>
          <w:rFonts w:ascii="Times New Roman"/>
          <w:b/>
          <w:i w:val="false"/>
          <w:color w:val="000000"/>
          <w:sz w:val="24"/>
          <w:lang w:val="pl-Pl"/>
        </w:rPr>
        <w:t xml:space="preserve"> [Ogłoszenie o zamówieniu na podwykonawstwo]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zobowiązany do zawarcia umowy o podwykonawstwo, zgodnie z art. 131m ust. 1, wszczyna postępowanie w sprawie wyboru podwykonawców, zamieszczając ogłoszenie o zamówieniu na podwykonawstwo. Wykonawca stosuje odpowiednio przepisy o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zamówieniu na podwykonawstwo wykonawca wskazuje warunki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w przypadku spełnienia co najmniej jednej z przesłanek udzielenia zamówienia w trybie negocjacji bez ogłoszenia lub zamówienia z wolnej ręki, o których mowa w art. 131h ust. 5-7.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131o. </w:t>
      </w:r>
      <w:r>
        <w:rPr>
          <w:rFonts w:ascii="Times New Roman"/>
          <w:b/>
          <w:i w:val="false"/>
          <w:color w:val="000000"/>
          <w:sz w:val="24"/>
          <w:lang w:val="pl-Pl"/>
        </w:rPr>
        <w:t xml:space="preserve"> [Zawarcie umowy ramowej w sprawie powierzenia podwykonawstwa]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Wykonawca może spełnić wymagania zamawiającego dotyczące wyboru podwykonawcy także przez zawarcie umowy ramowej w sprawie powierzenia podwykonawstwa.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131p. </w:t>
      </w:r>
      <w:r>
        <w:rPr>
          <w:rFonts w:ascii="Times New Roman"/>
          <w:b/>
          <w:i w:val="false"/>
          <w:color w:val="000000"/>
          <w:sz w:val="24"/>
          <w:lang w:val="pl-Pl"/>
        </w:rPr>
        <w:t xml:space="preserve"> [Realizacja w ramach podwykonawstwa części wartości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w ofercie, może zaproponować realizację w ramach podwykonawstwa części wartości umowy w sprawie zamówienia w dziedzinach obronności i bezpieczeństwa, która wykracza poza przedział, o którym mowa w art. 131m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wykonawca wskazuje w ofercie, na żądanie zamawiającego, części zamówienia, które zamierza powierzyć podwykonawcom, oraz podaje nazwy (firmy) podwykonawców, jeżeli zostali wybrani.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131r. </w:t>
      </w:r>
      <w:r>
        <w:rPr>
          <w:rFonts w:ascii="Times New Roman"/>
          <w:b/>
          <w:i w:val="false"/>
          <w:color w:val="000000"/>
          <w:sz w:val="24"/>
          <w:lang w:val="pl-Pl"/>
        </w:rPr>
        <w:t xml:space="preserve"> [Odmowa wyrażenia zgody na zawarcie umowy z podwykonawcą]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 trakcie postępowania o udzielenie zamówienia w dziedzinach obronności i bezpieczeństwa albo w czasie wykonywania umowy w sprawie zamówienia w dziedzinach obronności i bezpieczeństwa, może odmówić wyrażenia zgody na zawarcie umowy z podwykonawcą zaproponowanym przez wykonawcę w przypadku niespełnienia przez podwykonawcę warunków udziału w postępowaniu przewidzianych dla wykonawcy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oceny spełnienia przez podwykonawcę warunków, o których mowa w ust. 1, stosuje się odpowiednio opis przedmiotu zamówienia w postępowaniu dotyczącym wyboru wykonawcy, mając na uwadze opis przedmiotu umowy o podwykonawstwo.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zawiadamia wykonawcę o powodach odmowy wyrażenia zgody na zawarcie umowy z podwykonawcą, wskazując warunki udziału w postępowaniu, których proponowany podwykonawca nie spełnia.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 art. 131e ust. 1, dotyczący przesłanek wykluczenia, stosuje się do podwykonawców.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131s. </w:t>
      </w:r>
      <w:r>
        <w:rPr>
          <w:rFonts w:ascii="Times New Roman"/>
          <w:b/>
          <w:i w:val="false"/>
          <w:color w:val="000000"/>
          <w:sz w:val="24"/>
          <w:lang w:val="pl-Pl"/>
        </w:rPr>
        <w:t xml:space="preserve"> [Stosowanie innych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ustalaniu wartości zamówienia na podwykonawstwo przepisy art. 32-35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Przepisów art. 131n ust. 1-3 i art. 131o nie stosuje się do powierzenia wykonania części zamówienia w dziedzinach obronności i bezpieczeństwa udzielonego wykonawcy, jeżeli wartość umowy o podwykonawstwo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wykonawca, zawierając umowę o podwykonawstwo, stosuje zasady Traktatu o funkcjonowaniu Unii Europejskiej, w szczególności dotyczące równego traktowania, uczciwej konkurencji i przejrzystości.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131t. </w:t>
      </w:r>
      <w:r>
        <w:rPr>
          <w:rFonts w:ascii="Times New Roman"/>
          <w:b/>
          <w:i w:val="false"/>
          <w:color w:val="000000"/>
          <w:sz w:val="24"/>
          <w:lang w:val="pl-Pl"/>
        </w:rPr>
        <w:t xml:space="preserve"> [Przesłanki nieudzielenia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Wykonawca nie udziela zamówienia o podwykonawstwo,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żaden z podwykonawców biorących udział w postępowaniu w sprawie wyboru podwykonawców nie spełnia warunków udziału w postępowaniu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żadna z ofert złożonych przez podwykonawców biorących udział w postępowaniu w sprawie wyboru podwykonawców nie spełnia wymagań określonych w ogłoszeniu o zamówieniu o podwykonawstwo</w:t>
      </w:r>
    </w:p>
    <w:p>
      <w:pPr>
        <w:spacing w:before="25" w:after="0"/>
        <w:ind w:left="0"/>
        <w:jc w:val="both"/>
        <w:textAlignment w:val="auto"/>
      </w:pPr>
      <w:r>
        <w:rPr>
          <w:rFonts w:ascii="Times New Roman"/>
          <w:b w:val="false"/>
          <w:i w:val="false"/>
          <w:color w:val="000000"/>
          <w:sz w:val="24"/>
          <w:lang w:val="pl-Pl"/>
        </w:rPr>
        <w:t>- i może to skutkować niespełnieniem przez wykonawcę wymogów wynikających z umowy w sprawie 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131u. </w:t>
      </w:r>
      <w:r>
        <w:rPr>
          <w:rFonts w:ascii="Times New Roman"/>
          <w:b/>
          <w:i w:val="false"/>
          <w:color w:val="000000"/>
          <w:sz w:val="24"/>
          <w:lang w:val="pl-Pl"/>
        </w:rPr>
        <w:t xml:space="preserve"> [Podmioty, których nie uznaje się za podwykonawców]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podwykonawcę nie uznaje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podmiotu, na który wykonawca może wywierać, bezpośrednio lub pośrednio, dominujący wpływ, podmiotu, który może wywierać dominujący wpływ na wykonawcę, podmiotu, który jako wykonawca podlega dominującemu wpływowi innego podmiotu w wyniku stosunku własności, udziału finansowego lub zasad określających jego działanie, w związku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posiadaniem ponad połowy udziałów lub akcji podmiotu pozostającego pod dominującym wpływem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posiadaniem ponad połowy głosów wynikających z udziałów lub akcji tego podmiotu,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prawem do powoływania ponad połowy składu organu zarządzającego lub nadzorczego tego podmiotu;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grupy podmiotów utworzonych w celu uzyskania powierzenia wykonania części zamówienia udzielonego wykonawcy;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podmiotu powiązanego z grupą, o której mowa w pkt 2, w sposób określony w pkt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podaje w ofercie wykaz podmiotów, które nie mogą być uznane za podwykonawców, i aktualizuje go po zaistnieniu zmian w stosunkach między podmiotami.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131v. </w:t>
      </w:r>
      <w:r>
        <w:rPr>
          <w:rFonts w:ascii="Times New Roman"/>
          <w:b/>
          <w:i w:val="false"/>
          <w:color w:val="000000"/>
          <w:sz w:val="24"/>
          <w:lang w:val="pl-Pl"/>
        </w:rPr>
        <w:t xml:space="preserve"> [Ograniczenia w zakresie jawności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postępowaniu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udzielania informacji, przepisy art. 8 ust. 3, art. 51 ust. 1a, art. 57 ust. 1, art. 60d ust. 1, art. 92 i art. 93 ust. 3 i 5 stosuje się odpowiednio, jednak zamawiający może odmówić udzielania informacji, jeżeli jej ujawnienie mogłoby utrudnić stosowanie przepisów prawa lub byłoby sprzeczne z interesem publicznym, w szczególności z interesami związanymi z obronnością lub bezpieczeństwem, lub mogłoby szkodzić zgodnym z prawem interesom handlowym wykonawców, lub mogłoby zaszkodzić uczciwej konkurencji pomiędzy nimi;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przedstawić inny dokument, potwierdzający w sposób wystarczający spełnianie opisanego przez zamawiającego warunku, jeżeli z uzasadnionej przyczyny wykonawca nie może przedstawić dokumentów dotyczących posiadanej wiedzy, doświadczenia, dysponowania odpowiednim potencjałem technicznym lub osobami zdolnymi do wykonania zamówienia wymaganych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uczestniczące w nim mogą zapoznać się z dokumentami niejawnymi w czytelni w kancelarii tajnej zamawiającego, pod warunkiem posiadania poświadczenia bezpieczeństwa zgodnie z przepisami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131w. </w:t>
      </w:r>
      <w:r>
        <w:rPr>
          <w:rFonts w:ascii="Times New Roman"/>
          <w:b/>
          <w:i w:val="false"/>
          <w:color w:val="000000"/>
          <w:sz w:val="24"/>
          <w:lang w:val="pl-Pl"/>
        </w:rPr>
        <w:t xml:space="preserve"> [Zasady udzielania zaliczek na poczet wykonania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zaliczek na poczet wykonania zamówienia w dziedzinach obronności i bezpieczeństwa,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możliwość taka została przewidziana w ogłoszeniu o zamówieniu lub w specyfikacji istotnych warunków zamówienia,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został wybrany w trybie negocjacji bez ogłoszenia albo zamówienia z wolnej ręki.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zaliczek w przypadku udzielenia zamówienia w dziedzinach obronności i bezpieczeństwa w trybie negocjacji bez ogłoszenia albo zamówienia z wolnej ręki,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wysokość jednorazowej zaliczki nie przekracza 33% wartości wynagrodzenia wykonawcy;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udzielania zaliczek zostały określone w zaproszeniu do negocjacji i pozostaną niezmienne w toku realizacji umowy w sprawie zamówienia.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Zamawiający może udzielić kolejnych zaliczek, pod warunkiem że wykonawca, w ramach realizacji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rozliczy środki w zakresie wartości poprzednio udzielanych zaliczek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wykaże, że zaangażował całość środków w zakresie wartości poprzednio udzielanych zaliczek.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Przepisy art. 151a ust. 5-7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Zamówienia sektorowe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[Zamówienia sektorowe - definicja; odpowiednie stosowanie przepisów o zamówieniach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udzielanych przez zamawiających, o których mowa w art. 3 ust. 1 pkt 1-4, jeżeli zamówienie jest udzielane w celu wykonywania jednego z następujących rodzajów działalności: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wydobycia ropy naftowej lub gazu i ich naturalnych pochodnych oraz poszukiwania lub wydobycia węgla brunatnego, węgla kamiennego lub innych paliw stałych;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zarządzania lotniskami, portami morskimi lub śródlądowymi oraz ich udostępniania przewoźnikom powietrznym, morskim i śródlądowym;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tworzenia sieci przeznaczonych do świadczenia publicznych usług związanych z produkcją, przesyłaniem lub dystrybucją energii elektrycznej, gazu lub ciepła lub dostarczania energii elektrycznej, gazu albo ciepła do takich sieci lub kierowania takimi sieciami;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tworzenia sieci przeznaczonych do świadczenia publicznych usług związanych z produkcją lub dystrybucją wody pitnej lub dostarczania wody pitnej do takich sieci lub kierowania takimi sieciami;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obsługi sieci świadczących publiczne usługi w zakresie transportu kolejowego, tramwajowego, trolejbusowego, koleją linową lub przy użyciu systemów automatycznych;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obsługi sieci świadczących publiczne usługi w zakresie transportu autobusowego;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usługi przyjmowania, sortowania, przemieszczania lub doręczania przesyłek pocztowych.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Przez dystrybucję, o której mowa w ust. 1 pkt 3 i 4, należy rozumieć również sprzedaż hurtową oraz detaliczną.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udzielający zamówień, o których mowa w ust. 1 pkt 4, stosują przepisy niniejszego rozdziału również do zamówień związanych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kanalizacją i oczyszczaniem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projektami dotyczącymi inżynierii wodnej, nawadniania lub melioracji pod warunkiem, że ilość wody wykorzystywanej do celów dostaw wody pitnej stanowi ponad 20% łącznej ilości wody dostępnej dzięki tym projektom lub instalacjom nawadniającym lub melioracyjnym.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udzielający zamówień, o których mowa w ust. 1 pkt 7, stosują przepisy niniejszego rozdziału również do zamówień związanych ze świadczeniem usług zarządzania usługami, o których mowa w ust. 1 pkt 7, oraz usług dotyczących druków bezadresowych, chyba że w odniesieniu do świadczenia tych usług przez tego zamawiającego Komisja Europejska wydała decyzję, o której mowa w art. 138f ust. 1, albo bezskutecznie upłynął termin na wydanie takiej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[Zasady stosowania ustawy do zamówień sektorowych; informacja o udzielonych zamówieniach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udzielania zamówień sektorowych ustawę stosuje się,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udzielający zamówień sektorowych są obowiązani uwzględniać w sprawozdaniu, o którym mowa w art. 98, także informacje dotyczące udzielonych zamówień sektorowych,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zamówień sektorowych nie stosuje się przepisów art. 67 ust. 1b i art. 100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o udzielenie zamówienia sektorowego wykonawca nie podlega wykluczeniu w przypadku, o którym mowa w art. 24 ust. 1 pkt 13 lit. d, oraz w przypadku, o którym mowa w art. 24 ust. 1 pkt 14, jeżeli osoba, o której mowa w tym przepisie została skazana za przestępstwo wymienione w art. 24 ust. 1 pkt 13 lit. 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[Tryby udzielania zamówienia sektorowego]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sektorowego w trybie przetargu nieograniczonego, przetargu ograniczonego, negocjacji z ogłoszeniem, dialogu konkurencyjnego, negocjacji bez ogłoszenia, zamówienia z wolnej ręki lub partnerstwa innowacyjnego. Przepisów art. 55 i art. 60b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ramową po przeprowadzeniu postępowania, stosując odpowiednio przepisy dotyczące udzielania zamówienia w trybie przetargu nieograniczonego, przetargu ograniczonego, negocjacji z ogłoszeniem, dialogu konkurencyjnego lub partnerstwa innowacyjnego. Przepisów art. 55 oraz art. 100 ust. 1 i 2 nie stosuje się.</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określa zasady i sposób udzielania zamówień w ramach umowy ramowej w specyfikacji istotnych warunków zamówienia.</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zawrzeć umowę ramową na okres nie dłuższy niż 8 lat, chyba że zachodzą wyjątkowe sytuacje uzasadnione przedmiotem umowy.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Zamawiający może ustanowić dynamiczny system zakupów.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prowadzonym w trybie przetargu ograniczonego lub negocjacji z ogłoszeniem zamawiający może wyznaczyć: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składania wniosków o dopuszczenie do udziału w postępowaniu nie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składania ofert nie krótszy niż 10 dni, z uwzględnieniem czasu potrzebnego na przygotowanie i złożenie oferty;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dowolny termin składania ofert, jeżeli wszyscy wykonawcy, którzy zostaną zaproszeni do składania ofert, wyrazili na to zgodę.</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dokonywania istotnych zmian treści ogłoszenia o zamówieniu, w szczególności dotyczących określenia przedmiotu, wielkości lub zakresu zamówienia, kryteriów oceny ofert lub warunków udziału w postępowaniu, zamawiający przedłuża termin składania wniosków o dopuszczenie do udziału w postępowaniu o czas niezbędny do wprowadzenia zmian we wnioskach, z tym że termin składania wniosków o dopuszczenie do udziału w postępowaniu nie może być krótszy niż 15 dni od dnia przekazania zmiany treści ogłoszenia Urzędowi Publikacji Unii Europejskiej. Przepisu art. 12a ust. 2 pkt 2 nie stosuje się.</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W postępowaniu prowadzonym w trybie dialogu konkurencyjnego lub partnerstwa innowacyjnego zamawiający może wyznaczyć termin składania: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wniosków o dopuszczenie do udziału w postępowaniu nie krótszy niż 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 z uwzględnieniem czasu potrzebnego na przygotowanie i złożenie oferty.</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W przypadku postępowania o udzielenie zamówienia sektorowego prowadzonego w trybie przetargu ograniczonego, negocjacji z ogłoszeniem, dialogu konkurencyjnego albo partnerstwa innowacyjnego zamawiający może ograniczyć liczbę wykonawców, których zaprosi odpowiednio do składania ofert, do negocjacji albo do udziału w dialogu.</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Zamawiający wskazuje w ogłoszeniu o zamówieniu, ogłoszeniu o ustanowieniu systemu kwalifikowania wykonawców lub w zaproszeniu do potwierdzenia zainteresowania kryteria selekcji, które zamierza stosować, oraz liczbę wykonawców, których zamierza zaprosić, zapewniającą konkurencję.</w:t>
      </w:r>
    </w:p>
    <w:p>
      <w:pPr>
        <w:spacing w:before="26" w:after="0"/>
        <w:ind w:left="0"/>
        <w:jc w:val="left"/>
        <w:textAlignment w:val="auto"/>
      </w:pPr>
      <w:r>
        <w:rPr>
          <w:rFonts w:ascii="Times New Roman"/>
          <w:b w:val="false"/>
          <w:i w:val="false"/>
          <w:color w:val="000000"/>
          <w:sz w:val="24"/>
          <w:lang w:val="pl-Pl"/>
        </w:rPr>
        <w:t xml:space="preserve">3e.  </w:t>
      </w:r>
      <w:r>
        <w:rPr>
          <w:rFonts w:ascii="Times New Roman"/>
          <w:b w:val="false"/>
          <w:i w:val="false"/>
          <w:color w:val="000000"/>
          <w:sz w:val="24"/>
          <w:lang w:val="pl-Pl"/>
        </w:rPr>
        <w:t>W postępowaniu prowadzonym w trybie negocjacji z ogłoszeniem, negocjacji bez ogłoszenia, dialogu konkurencyjnego albo partnerstwa innowacyjnego, po zakończeniu negocjacji, zamawiający zaprasza do składania ofert wykonawców, z którymi prowadził negocjacje.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Zamówienia sektorowego można udzielić w trybie negocjacji bez ogłoszenia,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zachodzi jedna z okoliczności, o których mowa w art. 62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Zamówienia sektorowego można udzielić w trybie zamówienia z wolnej ręki,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zachodzi jedna z okoliczności, o których mowa w art. 67 ust. 1 pkt 1-4 oraz pkt 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związku z trwającymi przez bardzo krótki okres szczególnie korzystnymi okolicznościami możliwe jest udzielenie zamówienia po cenie znacząco niższej od cen rynkowych;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zamówienie jest udzielane dotychczasowemu wykonawcy usług lub robót budowlanych i polega na powtórzeniu podobnych usług lub robót budowlanych, jeżeli takie zamówienie było przewidziane w ogłoszeniu o zamówieniu dla zamówienia podstawowego i jest zgodne z jego przedmiotem oraz całkowita wartość tego zamówienia została uwzględniona przy szacowaniu jego wartości, a w opisie zamówienia podstawowego wskazano zakres tych usług lub robót budowlanych oraz warunki, na jakich zostaną one udzielone.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134a. </w:t>
      </w:r>
      <w:r>
        <w:rPr>
          <w:rFonts w:ascii="Times New Roman"/>
          <w:b/>
          <w:i w:val="false"/>
          <w:color w:val="000000"/>
          <w:sz w:val="24"/>
          <w:lang w:val="pl-Pl"/>
        </w:rPr>
        <w:t xml:space="preserve"> [System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ustanowić system kwalifikowania wykonawców, do udziału w którym dopuszcza wykonawców spełniających warunki wskazane przez zamawiającego w publicznym ogłoszeniu dotyczące określonej kategorii zamówień sektorowych, i wpisuje ich do wykazu zakwalifikowanych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 kwalifikowania wykonawców ustanawia się na czas oznaczony, w sposób umożliwiający wykonawcom składanie wniosków o dopuszczenie do udziału w systemie i ich aktualizację przez cały okres trwania systemu.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134b. </w:t>
      </w:r>
      <w:r>
        <w:rPr>
          <w:rFonts w:ascii="Times New Roman"/>
          <w:b/>
          <w:i w:val="false"/>
          <w:color w:val="000000"/>
          <w:sz w:val="24"/>
          <w:lang w:val="pl-Pl"/>
        </w:rPr>
        <w:t xml:space="preserve"> [Procedura tworzenia systemu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 celu ustanowienia systemu kwalifikowania wykonawców, przekazuje do publikacji w Dzienniku Urzędowym Unii Europejskiej ogłoszenie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systemu kwalifikowania wykonawców ustanowionego na okres dłuższy niż 3 lata ogłoszenie o ustanowieniu systemu podlega publikacji w Dzienniku Urzędowym Unii Europejskiej co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udostępnia na stronie internetowej ogłoszenie o ustanowieniu systemu kwalifikowania wykonawców przez cały okres trwania systemu. Zamawiający udostępnia specyfikację istotnych warunków zamówienia na stronie internetowej najpóźniej od dnia wysłania zaproszenia do składania ofert lub zaproszenia do negocjacji.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134c. </w:t>
      </w:r>
      <w:r>
        <w:rPr>
          <w:rFonts w:ascii="Times New Roman"/>
          <w:b/>
          <w:i w:val="false"/>
          <w:color w:val="000000"/>
          <w:sz w:val="24"/>
          <w:lang w:val="pl-Pl"/>
        </w:rPr>
        <w:t xml:space="preserve"> [Obowiązki zamawiającego i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ubiegający się o dopuszczenie do udziału w systemie kwalifikowania wykonawców składa wniosek wraz z oświadczeniem o spełnianiu warunków określonych przez zamawiającego w ogłoszeniu o ustanowieniu systemu kwalifikowania wykonawców, a jeżeli zamawiający żąda dokumentów potwierdzających spełnianie warunków, również te dokumenty.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później niż w terminie 6 miesięcy od dnia złożenia wniosku, wybiera wykonawców dopuszczonych do udziału w systemie kwalifikowania wykonawców. Zamawiający w terminie 2 miesięcy od dnia złożenia wniosku o dopuszczenie do udziału w systemie kwalifikowania wykonawców zawiadamia wykonawców, że dopuszczenie lub odmowa dopuszczenia do udziału w systemie kwalifikowania wykonawców nastąpi po upływie 4 miesięcy od dnia złożenia wniosku. Zawiadomienie zawiera uzasadnienie.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134d. </w:t>
      </w:r>
      <w:r>
        <w:rPr>
          <w:rFonts w:ascii="Times New Roman"/>
          <w:b/>
          <w:i w:val="false"/>
          <w:color w:val="000000"/>
          <w:sz w:val="24"/>
          <w:lang w:val="pl-Pl"/>
        </w:rPr>
        <w:t xml:space="preserve"> [Powiadomienie o dopuszczeniu albo odmowie dopuszczenia do udziału w systemie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zawiadamia niezwłocznie wykonawcę o dopuszczeniu albo odmowie dopuszczenia do udziału w systemie kwalifikowania wykonawców, jednak nie później niż w terminie 15 dni od dnia podjęcia decyzji, podając uzasadnienie faktyczne i prawne.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Wykonawcy dopuszczeni do udziału w systemie kwalifikowania wykonawców wpisywani są do wykazu zakwalifikowanych wykonawców, do odpowiedniej kategorii zamówień sektorowych, prowadzonego przez zamawiającego i aktualizowanego przez cały okres trwania systemu.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Wykonawcy dopuszczeni do udziału w systemie kwalifikowania wykonawców nie są zobowiązani do złożenia dokumentów potwierdzających spełnianie warunków wskazanych w ogłoszeniu o systemie kwalifikowania wykonawców przy kolejnych zamówieniach objętych tym systemem, o ile złożone dokumenty są aktualne, w rozumieniu odrębnych przepisów.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informuje wykonawcę o zakończeniu procesu kwalifikowania w odniesieniu do tego wykonawcy nie później niż 15 dni przed zamierzonym zakończeniem kwalifikowania.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134e. </w:t>
      </w:r>
      <w:r>
        <w:rPr>
          <w:rFonts w:ascii="Times New Roman"/>
          <w:b/>
          <w:i w:val="false"/>
          <w:color w:val="000000"/>
          <w:sz w:val="24"/>
          <w:lang w:val="pl-Pl"/>
        </w:rPr>
        <w:t xml:space="preserve"> [Wszczęcie postępowania w sprawie zamówienia sektorowego]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wszcząć postępowanie o udzielenie zamówienia sektorowego w trybie przetargu ograniczonego albo negocjacji z ogłoszeniem przez zamieszczenie ogłoszenia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za dopuszczonych do udziału w postępowaniu uważa się wykonawców dopuszczonych do udziału w systemie kwalifikowania wykonawców, w określonej kategorii zamówień sektorowych.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[Okresowe ogłoszenie informacyjne o planowanych zamówieniach sektorowych - treść,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co najmniej raz w roku, może przekazać Urzędowi Publikacji Unii Europejskiej lub zamieścić w profilu nabywcy okresowe ogłoszenie informacyjne o planowanych w terminie następnych 12 miesięcy zamówieniach sektorowych lub umowach ramowych, których wartość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robót budowlanych - jest równa lub przekracza kwotę określoną w przepisach wydanych na podstawie art. 11 ust. 8, od której jest uzależniony obowiązek przekazywania ogłoszeń o zamówieniach na roboty budowlane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 - zsumowana w ramach danej grupy Wspólnego Słownika Zamówień, z uwzględnieniem art. 133 ust. 1, jest równa lub przekracza wyrażoną w złotych równowartość kwoty 750 000 euro;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usług - zsumowana w ramach kategorii 1-16 określonej w </w:t>
      </w:r>
      <w:r>
        <w:rPr>
          <w:rFonts w:ascii="Times New Roman"/>
          <w:b w:val="false"/>
          <w:i w:val="false"/>
          <w:color w:val="1b1b1b"/>
          <w:sz w:val="24"/>
          <w:lang w:val="pl-Pl"/>
        </w:rPr>
        <w:t>załączniku nr 3</w:t>
      </w:r>
      <w:r>
        <w:rPr>
          <w:rFonts w:ascii="Times New Roman"/>
          <w:b w:val="false"/>
          <w:i w:val="false"/>
          <w:color w:val="000000"/>
          <w:sz w:val="24"/>
          <w:lang w:val="pl-Pl"/>
        </w:rPr>
        <w:t xml:space="preserve"> do Wspólnego Słownika Zamówień, z uwzględnieniem art. 133 ust. 1, jest równa lub przekracza wyrażoną w złotych równowartość kwoty 750 000 euro.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którym mowa w ust. 1, zamawiający może zamieścić w profilu nabywcy po przekazaniu ogłoszenia o profilu nabywcy Urzędowi Publikacji Unii Europejskiej drogą elektroniczną zgodnie z formą i procedurami wskazanymi na stronie internetowej określonej w dyrektywie.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informacja o zamówieniu została zawarta w okresowym ogłoszeniu informacyjnym dotyczącym zamówień planowanych w terminie 12 miesięcy, przekazanym lub zamieszczonym w profilu nabywcy co najmniej na 52 dni przed dniem przekazania ogłoszenia o zamówieniu Urzędowi Publikacji Unii Europejskiej, zamawiający może w postępowaniu prowadzonym w trybie przetargu nieograniczonego wyznaczyć termin składania ofert nie krótszy niż 15 dni - od dnia przekazania ogłoszenia o zamówieniu Urzędowi Publikacji Unii Europejskiej, drogą elektroniczną zgodnie z formą i procedurami wskazanymi na stronie internetowej określonej w dyrektywach.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Okresowe ogłoszenie informacyjne o planowanych zamówieniach sektorowych może zawierać zaproszenie do ubiegania się o zamówienie sektorowe. W takim przypadku zamawiający, udzielając zamówienia w trybie przetargu ograniczonego oraz negocjacji z ogłoszeniem, może odstąpić od publikacji ogłoszenia o zamówieniu.</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Ogłoszenie, o którym mowa w ust. 5:</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zawiera wyraźne odniesienie do dostaw, robót budowlanych lub usług będących przedmiotem zamówienia sektorowego, które ma zostać udzielone;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 wskazanie, że zamówienie sektorowe zostanie udzielone w trybie przetargu ograniczonego lub negocjacji z ogłoszeniem bez publikacji ogłoszenia o zamówieniu, na podstawie zaproszenia do potwierdzenia zainteresowania;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zawiera zaproszenie wykonawców do wyrażenia zainteresowania;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zawiera dodatkowe informacje określone w </w:t>
      </w:r>
      <w:r>
        <w:rPr>
          <w:rFonts w:ascii="Times New Roman"/>
          <w:b w:val="false"/>
          <w:i w:val="false"/>
          <w:color w:val="1b1b1b"/>
          <w:sz w:val="24"/>
          <w:lang w:val="pl-Pl"/>
        </w:rPr>
        <w:t>załączniku VI</w:t>
      </w:r>
      <w:r>
        <w:rPr>
          <w:rFonts w:ascii="Times New Roman"/>
          <w:b w:val="false"/>
          <w:i w:val="false"/>
          <w:color w:val="000000"/>
          <w:sz w:val="24"/>
          <w:lang w:val="pl-Pl"/>
        </w:rPr>
        <w:t>, część A, sekcje I i II do dyrektywy 2014/25/UE;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zostało przekazane Urzędowi Publikacji Unii Europejskiej co najmniej na 35 dni i nie więcej niż na 12 miesięcy przed dniem wysłania zaproszenia do potwierdzenia zainteresowania.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o którym mowa w ust. 5, zamawiający zaprasza wykonawców, którzy po opublikowaniu okresowego ogłoszenia informacyjnego poinformowali zamawiającego, że są zainteresowani udziałem w postępowaniu, do potwierdzenia tego zainteresowania, informując jednocześnie o terminie składania wniosków o dopuszczenie do udziału w postępowaniu.</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Zaproszenie do potwierdzenia zainteresowania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zamówień, o których mowa w art. 34 ust. 1 - charakter i ilość produktów lub usług będących przedmiotem zamówienia, łącznie ze wszelkimi opcjami dotyczącymi zamówień, o których mowa w art. 34 ust. 5, oraz, w miarę możliwości, przewidywany czas przeznaczony na wykonanie tych opcji;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przewidywany termin publikacji przyszłych ogłoszeń dotyczących zamówień, o których mowa w pkt 2, oraz zamówień na roboty budowlane;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na temat trybu udzielenia zamówienia sektorowego;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stosownych przypadkach, termin rozpoczęcia lub zakończenia realizacji dostaw, robót budowlanych lub usług;</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 ekonomiczne i techniczne, gwarancje finansowe oraz informacje wymagane od wykonawców;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kryteria oceny ofert i ich wagę lub, w stosownych przypadkach, kolejność tych kryteriów według ich ważności od najważniejszego do najmniej ważnego, jeżeli nie zostało to określone w okresowym ogłoszeniu informacyjnym, w opisie przedmiotu zamówienia lub w zaproszeniu do składania ofert lub do negocjacji;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sytuacjach określonych w art. 10c i art. 10d, miejsce i termin udostępnienia specyfikacji istotnych warunków zamówienia oraz język lub języki, w jakich jest sporządzona.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[Przesłanki wyłączenia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jeżeli są udzielane podmiotom: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którymi zamawiający sporządzają roczne skonsolidowane sprawozdania finansowe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rachunkowości,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których zamawiający posiadają ponad połowę udziałów albo akcji, posiadają ponad połowę głosów wynikających z udziałów albo akcji, sprawują nadzór nad organem zarządzającym lub posiadają prawo mianowania ponad połowy składu organu nadzorczego lub zarządzającego,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które posiadają ponad połowę udziałów albo akcji zamawiającego, posiadają ponad połowę głosów wynikających z udziałów albo akcji zamawiającego, sprawują nadzór nad jego organem zarządzającym lub posiadają prawo mianowania ponad połowy składu jego organu nadzorczego lub zarządzającego,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które wspólnie z zamawiającym podlegają określonemu w pkt 3 wpływowi innego przedsiębiorcy</w:t>
      </w:r>
    </w:p>
    <w:p>
      <w:pPr>
        <w:spacing w:before="25" w:after="0"/>
        <w:ind w:left="0"/>
        <w:jc w:val="both"/>
        <w:textAlignment w:val="auto"/>
      </w:pPr>
      <w:r>
        <w:rPr>
          <w:rFonts w:ascii="Times New Roman"/>
          <w:b w:val="false"/>
          <w:i w:val="false"/>
          <w:color w:val="000000"/>
          <w:sz w:val="24"/>
          <w:lang w:val="pl-Pl"/>
        </w:rPr>
        <w:t>- jeżeli w okresie poprzednich 3 lat co najmniej 80% przeciętnych przychodów tych podmiotów osiąganych ze świadczenia usług, dostaw lub wykonywania robót budowlanych pochodziło ze świadczenia usług, dostaw lub wykonywania robót budowlanych na rzecz zamawiającego lub podmiotów, o których mowa w pkt 1-4; w przypadku gdy okres prowadzenia działalności jest krótszy niż 3 lata, uwzględnia się przychody uzyskane w okresie tej działalności oraz przychody, które przewiduje się uzyskać w okresie pozostałym do upływu 3 lat.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na usługi lub roboty budowlane udzielanych przez podmiot utworzony przez zamawiających w celu wspólnego wykonywania działalności, o której mowa w art. 132: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jednemu z tych zamawiających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podmiotowi powiązanemu z jednym z tych zamawiających w sposób określony w ust. 1, jeżeli w okresie poprzednich 3 lat co najmniej 80% przeciętnych przychodów tego podmiotu osiąganych ze świadczenia usług lub wykonywania robót budowlanych pochodziło ze świadczenia usług lub wykonywania robót budowlanych na rzecz podmiotów, z którymi jest powiązany w sposób,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udzielanych podmiotowi utworzonemu przez zamawiających w celu wspólnego wykonywania działalności, o której mowa w art. 132, przez jednego z tych zamawiających, pod warunkiem że podmiot ten został utworzony na okres co najmniej 3 lat, a z dokumentu, na podstawie którego został utworzony, wynika, że zamawiający pozostaną jego członkami w tym okresie.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jest obowiązany na wniosek Komisji Europejskiej przekazać informacje w zakresie, o którym mowa w ust. 1-3.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spośród podmiotów, o których mowa w ust. 1, więcej niż jeden podmiot świadczy takie same lub podobne usługi albo wykonuje takie same lub podobne roboty budowlane na rzecz zamawiającego, uwzględnia się całkowity przychód wszystkich tych podmiotów osiągany ze świadczenia usług lub wykonywania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[Przesłanki wyłączenia stosowania ustawy do zamówień sektorowych na usługi o charakterze użyteczności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udzielanych w celu wykonywania działalności polegającej na dostarczaniu gazu lub ciepła do sieci, o których mowa w art. 132 ust. 1 pkt 3,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gazu lub ciepła stanowi niezbędną konsekwencję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gazu lub ciepła ma na celu wyłącznie ekonomiczne wykorzystanie produkcji i w okresie ostatnich 3 lat łącznie z rokiem, w którym udziela się zamówienia, nie przekracza 20% przeciętnych obrotów wykonawcy.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udzielanych w celu wykonywania działalności polegającej na dostarczaniu energii elektrycznej do sieci, o których mowa w art. 132 ust. 1 pkt 3,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energii elektrycznej jest niezbędna do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energii elektrycznej jest uzależnione wyłącznie od własnego zużycia i w okresie ostatnich 3 lat łącznie z rokiem, w którym udziela się zamówienia, nie przekracza 30% łącznej produkcji.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udzielanych w celu wykonywania działalności polegającej na dostarczaniu wody pitnej do sieci, o których mowa w art. 132 ust. 1 pkt 4,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wody pitnej jest niezbędna do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wody pitnej uzależnione jest wyłącznie od własnego zużycia i w okresie ostatnich 3 lat łącznie z rokiem, w którym udziela się zamówienia, nie przekracza 30% łącznej produkcji.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[Przesłanki wyłączenia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udzielanych w celu odsprzedaży lub wynajmu przedmiotu zamówienia osobom trzecim, pod warunkiem że zamawiający nie posiada szczególnego lub wyłącznego prawa do sprzedaży lub wynajmu przedmiotu zamówienia, a inne podmioty mogą go bez ograniczeń sprzedawać lub wynajmować na tych samych warunkach co zamawiający.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mających na celu udzielenie koncesji na roboty budowlane, jeżeli koncesje takie są udzielane w celu wykonywania działalności, o której mowa w art. 132.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jeżeli są udzielane w celu wykonywania działalności, o której mowa w art. 132, poza obszarem Unii Europejskiej, jeżeli do jej wykonywania nie jest wykorzystywana sieć znajdująca się na obszarze Unii Europejskiej lub obszar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jest obowiązany na wniosek Komisji Europejskiej przekazać informacje w zakresie, o którym mowa w ust. 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138a. </w:t>
      </w:r>
      <w:r>
        <w:rPr>
          <w:rFonts w:ascii="Times New Roman"/>
          <w:b/>
          <w:i w:val="false"/>
          <w:color w:val="000000"/>
          <w:sz w:val="24"/>
          <w:lang w:val="pl-Pl"/>
        </w:rPr>
        <w:t xml:space="preserve"> [Wyłączenia podmiotowe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prowadzący działalność, o której mowa w art. 132 ust. 1 pkt 1 i 3, nie stosują ustawy do udzielenia zamówień sektorowych na dostawy energii elektrycznej, paliw gazowych lub ciepła oraz paliw do wytwarzania energii, a także zakupu świadectw pochodzenia, świadectw pochodzenia biogazu rolniczego, świadectw pochodzenia z kogeneracji oraz świadectw efektywności energetycznej w celu wykonania obowiązku, o którym mowa w </w:t>
      </w:r>
      <w:r>
        <w:rPr>
          <w:rFonts w:ascii="Times New Roman"/>
          <w:b w:val="false"/>
          <w:i w:val="false"/>
          <w:color w:val="1b1b1b"/>
          <w:sz w:val="24"/>
          <w:lang w:val="pl-Pl"/>
        </w:rPr>
        <w:t>art. 9a ust. 1 pkt 1</w:t>
      </w:r>
      <w:r>
        <w:rPr>
          <w:rFonts w:ascii="Times New Roman"/>
          <w:b w:val="false"/>
          <w:i w:val="false"/>
          <w:color w:val="000000"/>
          <w:sz w:val="24"/>
          <w:lang w:val="pl-Pl"/>
        </w:rPr>
        <w:t xml:space="preserve"> ustawy z dnia 10 kwietnia 1997 r. - Prawo energetyczne (Dz. U. z 2017 r. poz. 220, 791, 1089 i 1387) lub w celu wykonania obowiązku, o którym mowa w </w:t>
      </w:r>
      <w:r>
        <w:rPr>
          <w:rFonts w:ascii="Times New Roman"/>
          <w:b w:val="false"/>
          <w:i w:val="false"/>
          <w:color w:val="1b1b1b"/>
          <w:sz w:val="24"/>
          <w:lang w:val="pl-Pl"/>
        </w:rPr>
        <w:t>art. 52 ust. 1 pkt 1</w:t>
      </w:r>
      <w:r>
        <w:rPr>
          <w:rFonts w:ascii="Times New Roman"/>
          <w:b w:val="false"/>
          <w:i w:val="false"/>
          <w:color w:val="000000"/>
          <w:sz w:val="24"/>
          <w:lang w:val="pl-Pl"/>
        </w:rPr>
        <w:t xml:space="preserve"> ustawy z dnia 20 lutego 2015 r. o odnawialnych źródłach energii (Dz. U. z 2017 r. 1148) lub w celu wykonania obowiązku, o którym mowa w </w:t>
      </w:r>
      <w:r>
        <w:rPr>
          <w:rFonts w:ascii="Times New Roman"/>
          <w:b w:val="false"/>
          <w:i w:val="false"/>
          <w:color w:val="1b1b1b"/>
          <w:sz w:val="24"/>
          <w:lang w:val="pl-Pl"/>
        </w:rPr>
        <w:t>art. 10 ust. 1 pkt 2</w:t>
      </w:r>
      <w:r>
        <w:rPr>
          <w:rFonts w:ascii="Times New Roman"/>
          <w:b w:val="false"/>
          <w:i w:val="false"/>
          <w:color w:val="000000"/>
          <w:sz w:val="24"/>
          <w:lang w:val="pl-Pl"/>
        </w:rPr>
        <w:t xml:space="preserve"> ustawy z dnia 20 maja 2016 r. o efektywności energetycznej (Dz. U. poz. 831).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prowadzący działalność, o której mowa w art. 132 ust. 1 pkt 4, nie stosują ustawy do udzielania zamówień na dostawy wody.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prowadzący, na podstawie praw szczególnych, działalność, o której mowa w art. 132 ust. 1 pkt 6, nie stosują ustawy, jeżeli przewozy regularne mogą być świadczone także przez innych przewoźników na tym samym obszarze i tych samych warunkach.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138b. </w:t>
      </w:r>
      <w:r>
        <w:rPr>
          <w:rFonts w:ascii="Times New Roman"/>
          <w:b/>
          <w:i w:val="false"/>
          <w:color w:val="000000"/>
          <w:sz w:val="24"/>
          <w:lang w:val="pl-Pl"/>
        </w:rPr>
        <w:t xml:space="preserve"> [Dopuszczalność odstąpienia od powołania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Udzielając zamówienia sektorowego, kierownik zamawiającego może odstąpić od powołania komisji przetargowej.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Odstępując od powołania komisji przetargowej, kierownik zamawiającego określa sposób prowadzenia postępowania zapewniający sprawność udzielania zamówień, indywidualizację odpowiedzialności za wykonywane czynności oraz przejrzystość prac.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138c. </w:t>
      </w:r>
      <w:r>
        <w:rPr>
          <w:rFonts w:ascii="Times New Roman"/>
          <w:b/>
          <w:i w:val="false"/>
          <w:color w:val="000000"/>
          <w:sz w:val="24"/>
          <w:lang w:val="pl-Pl"/>
        </w:rPr>
        <w:t xml:space="preserve"> [Uprawnienia zamawiającego; zasady wyboru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zobowiązać wykonawców do zachowania poufnego charakteru informacji przekazywanych im w toku postępowania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przedstawienia także innych dokumentów niż określone w przepisach wydanych na podstawie art. 25 ust. 2, potwierdzających spełnienie warunków udziału w postępowaniu, jeżeli jest to niezbędne do oceny spełniania przez wykonawców tych warunków;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odstąpić od obowiązku żądania wadium oraz zabezpieczenia należytego wykonania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zamówienia na dostawy, odrzucić ofertę, w której udział towarów lub oprogramowania wykorzystywanego w wyposażeniu sieci telekomunikacyjnych pochodzących z państw członkowskich Unii Europejskiej, państw, z którymi Unia Europejska zawarła umowy o równym traktowaniu przedsiębiorców, lub państw, wobec których na mocy decyzji Rady stosuje się przepisy </w:t>
      </w:r>
      <w:r>
        <w:rPr>
          <w:rFonts w:ascii="Times New Roman"/>
          <w:b w:val="false"/>
          <w:i w:val="false"/>
          <w:color w:val="1b1b1b"/>
          <w:sz w:val="24"/>
          <w:lang w:val="pl-Pl"/>
        </w:rPr>
        <w:t>dyrektywy</w:t>
      </w:r>
      <w:r>
        <w:rPr>
          <w:rFonts w:ascii="Times New Roman"/>
          <w:b w:val="false"/>
          <w:i w:val="false"/>
          <w:color w:val="000000"/>
          <w:sz w:val="24"/>
          <w:lang w:val="pl-Pl"/>
        </w:rPr>
        <w:t xml:space="preserve"> 2014/25/UE, nie przekracza 50%, jeżeli przewidział to w ogłoszeniu o zamówieniu, a jeżeli postępowanie nie jest wszczynane za pomocą ogłoszenia o zamówieniu - w specyfikacji istotnych warunków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odstąpić od obowiązku wykluczenia z postępowania wykonawców, w stosunku do których zachodzą przesłanki wykluczenia określone w art. 24 ust. 1 pkt 15, jeżeli stosowne zastrzeżenie zostało zamieszczone w ogłoszeniu o zamówieniu, a jeżeli postępowanie nie jest wszczynane za pomocą ogłoszenia o zamówieniu - w specyfikacji istotnych warunków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wymagać złożenia ofert w postaci katalogu elektronicznego lub dołączenia katalogu elektronicznego do oferty albo dopuścić taką możliwość.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nie może żądać od wykonawców testów lub innych dowodów na określone okoliczności, jeżeli wykonawca wcześniej przedstawił dowody na ich potwierdzenie.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nie można wybrać oferty najkorzystniejszej ze względu na to, że złożono dwie lub więcej ofert o takiej samej cenie lub przedstawiających taki sam bilans ceny i innych kryteriów oceny ofert, a w specyfikacji istotnych warunków zamówienia nie przewidziano odrzucenia oferty zgodnie z ust. 1 pkt 4, zamawiający wybiera ofertę, która nie mogłaby zostać odrzucona na podstawie ust. 1 pkt 4. Ceny przedstawione w ofertach są takie same, jeżeli różnica między ceną najkorzystniejszej oferty a cenami innych ofert, które nie mogłyby zostać odrzucone na podstawie ust. 1 pkt 4, nie przekracza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jeżeli jego zastosowanie prowadziłoby do nabycia urządzeń niekompatybilnych z urządzeniami, którymi dysponuje zamawiający, innymi trudnościami technicznymi w eksploatacji i utrzymaniu urządzeń lub wymagałoby poniesienia niewspółmiernie wysokich kosztów.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Jeżeli zamawiający jest operatorem systemu przesyłowego elektroenergetycznego lub systemu połączonego elektroenergetycznego,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1997 r. - Prawo energetyczne, a przedmiotem zamówienia są usługi niezbędne do zapewnienia przez tego operatora prawidłowego, bezpiecznego funkcjonowania systemu elektroenergetycznego, niezawodności jego pracy i utrzymywania parametrów jakościowych energii elektrycznej, których warunki świadczenia są określone w instrukcji, o której mowa w art. 9g ust. 1 ustawy z dnia 10 kwietnia 1997 r. - Prawo energetyczne, zamawiający może wybrać kilka ofert złożonych przez kilku wykonawców jeżeli możliwość taka została przewidziana w ogłoszeniu o zamówieniu, a jeżeli postępowanie nie jest wszczynane za pomocą ogłoszenia o zamówieniu - w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138d.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138e.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138f. </w:t>
      </w:r>
      <w:r>
        <w:rPr>
          <w:rFonts w:ascii="Times New Roman"/>
          <w:b/>
          <w:i w:val="false"/>
          <w:color w:val="000000"/>
          <w:sz w:val="24"/>
          <w:lang w:val="pl-Pl"/>
        </w:rPr>
        <w:t xml:space="preserve"> [Wyłączenie stosowania ustawy do zamawiających działających na rynku konkurencyjnym; wniosek o stwierdzenie, że zamawiający działa na rynku konkurencyjnym; analiza rynku]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którzy zgodnie z opublikowaną decyzją Komisji Europejskiej działają na rynku konkurencyjnym, do którego dostęp nie jest ograniczony, nie stosują przepisów ustawy. Przepis ten stosuje się odpowiednio w przypadku niewydania przez Komisję Europejską decyzji w terminie 7 miesięcy od dnia otrzymania wniosku, o którym mowa w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właściwy z własnej inicjatywy lub na wniosek zamawiającego albo zamawiający może, po przeprowadzeniu analizy właściwego rynku, wystąpić do Komisji Europejskiej z wnioskiem o stwierdzenie, że zamawiający wykonujący działalność, o której mowa w art. 132, działają na rynku konkurencyjnym, do którego dostęp nie jest ograniczony. Zamawiający niezwłocznie przekazuje kopię wniosku właściwemu organowi.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 właściwy albo zamawiający przeprowadza analizę rynku w zakresie danej działalności i sporządza wniosek zgodnie z wymaganiami określonymi w decyzji Komisji Europejskiej z dnia 7 stycznia 2005 r. dotyczącej szczegółowych zasad stosowania procedury przewidzianej w </w:t>
      </w:r>
      <w:r>
        <w:rPr>
          <w:rFonts w:ascii="Times New Roman"/>
          <w:b w:val="false"/>
          <w:i w:val="false"/>
          <w:color w:val="1b1b1b"/>
          <w:sz w:val="24"/>
          <w:lang w:val="pl-Pl"/>
        </w:rPr>
        <w:t>art. 30</w:t>
      </w:r>
      <w:r>
        <w:rPr>
          <w:rFonts w:ascii="Times New Roman"/>
          <w:b w:val="false"/>
          <w:i w:val="false"/>
          <w:color w:val="000000"/>
          <w:sz w:val="24"/>
          <w:lang w:val="pl-Pl"/>
        </w:rPr>
        <w:t xml:space="preserve"> dyrektywy 2004/17/WE Parlamentu Europejskiego i Rady w sprawie koordynacji procedur udzielania zamówień publicznych w sektorach gospodarki wodnej, energetyki, transportu i usług pocztowych (Dz. Urz. UE L 7 z 11.01.2005, str. 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określi, w drodze rozporządzenia, organy właściwe do występowania z wnioskiem, o którym mowa w ust. 2, mając na względzie rodzaj działalności oraz zakres działania organów, a także znajomość przez te organy funkcjonowania rynku w zakresie danej działalności.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Zamówienia na usługi społeczne i inne szczególne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138g. </w:t>
      </w:r>
      <w:r>
        <w:rPr>
          <w:rFonts w:ascii="Times New Roman"/>
          <w:b/>
          <w:i w:val="false"/>
          <w:color w:val="000000"/>
          <w:sz w:val="24"/>
          <w:lang w:val="pl-Pl"/>
        </w:rPr>
        <w:t xml:space="preserve"> [Zakres stosowania przepisów o zamówieniach na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na usługi społeczne i inne szczególne usługi, zwanych dalej "zamówieniami na usługi społeczne", jeżeli wartość zamówienia jest równa lub przekracza wyrażoną w złotych równowartość kwoty: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750 000 euro - w przypadku zamówień innych niż zamówienia sektorowe lub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1 000 000 euro - w przypadku zamówień sektorowych.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Przepisów niniejszego rozdziału nie stosuje się do zamówień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138h. </w:t>
      </w:r>
      <w:r>
        <w:rPr>
          <w:rFonts w:ascii="Times New Roman"/>
          <w:b/>
          <w:i w:val="false"/>
          <w:color w:val="000000"/>
          <w:sz w:val="24"/>
          <w:lang w:val="pl-Pl"/>
        </w:rPr>
        <w:t xml:space="preserve">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Przedmiotem zamówienia na usługi społeczne są usługi wymienione w </w:t>
      </w:r>
      <w:r>
        <w:rPr>
          <w:rFonts w:ascii="Times New Roman"/>
          <w:b w:val="false"/>
          <w:i w:val="false"/>
          <w:color w:val="1b1b1b"/>
          <w:sz w:val="24"/>
          <w:lang w:val="pl-Pl"/>
        </w:rPr>
        <w:t>załączniku XIV</w:t>
      </w:r>
      <w:r>
        <w:rPr>
          <w:rFonts w:ascii="Times New Roman"/>
          <w:b w:val="false"/>
          <w:i w:val="false"/>
          <w:color w:val="000000"/>
          <w:sz w:val="24"/>
          <w:lang w:val="pl-Pl"/>
        </w:rPr>
        <w:t xml:space="preserve"> do dyrektywy 2014/24/UE oraz </w:t>
      </w:r>
      <w:r>
        <w:rPr>
          <w:rFonts w:ascii="Times New Roman"/>
          <w:b w:val="false"/>
          <w:i w:val="false"/>
          <w:color w:val="1b1b1b"/>
          <w:sz w:val="24"/>
          <w:lang w:val="pl-Pl"/>
        </w:rPr>
        <w:t>załączniku XVII</w:t>
      </w:r>
      <w:r>
        <w:rPr>
          <w:rFonts w:ascii="Times New Roman"/>
          <w:b w:val="false"/>
          <w:i w:val="false"/>
          <w:color w:val="000000"/>
          <w:sz w:val="24"/>
          <w:lang w:val="pl-Pl"/>
        </w:rPr>
        <w:t xml:space="preserve"> do dyrektywy 2014/25/UE.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138i. </w:t>
      </w:r>
      <w:r>
        <w:rPr>
          <w:rFonts w:ascii="Times New Roman"/>
          <w:b/>
          <w:i w:val="false"/>
          <w:color w:val="000000"/>
          <w:sz w:val="24"/>
          <w:lang w:val="pl-Pl"/>
        </w:rPr>
        <w:t xml:space="preserve">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o udzielenie zamówienia na usługi społeczne za pomocą ogłoszenia o zamówieniu lub wstępnego ogłoszenia informacyjnego. Przepisy art. 11-11c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Wstępne ogłoszenie informacyjne może obejmować okres dłuższy niż 12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do udzielania zamówień na usługi społeczne, jeżeli zachodzą okoliczności określone w art. 62 ust. 1 oraz art. 67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138j. </w:t>
      </w:r>
      <w:r>
        <w:rPr>
          <w:rFonts w:ascii="Times New Roman"/>
          <w:b/>
          <w:i w:val="false"/>
          <w:color w:val="000000"/>
          <w:sz w:val="24"/>
          <w:lang w:val="pl-Pl"/>
        </w:rPr>
        <w:t xml:space="preserve"> [Zamówienia sektorowe na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sektorowych na usługi społeczne, wszczęcie postępowania, o którym mowa w art. 138i ust. 1, następuje za pomocą: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okresowego ogłoszenia informacyjnego lub ogłoszenia o ustanowieniu systemu kwalifikowania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138k. </w:t>
      </w:r>
      <w:r>
        <w:rPr>
          <w:rFonts w:ascii="Times New Roman"/>
          <w:b/>
          <w:i w:val="false"/>
          <w:color w:val="000000"/>
          <w:sz w:val="24"/>
          <w:lang w:val="pl-Pl"/>
        </w:rPr>
        <w:t xml:space="preserve"> [Określenie sposobu 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określa sposób przeprowadzenia postępowania o udzielenie zamówienia na usługi społeczne z uwzględnieniem obowiązkowych elementów postępowania określonych w niniejszym rozdziale oraz zasad równego traktowania i konkurencji, przejrzystości, proporcjonalności, a także przepisów art. 17 i art. 18. Przepis art. 93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138l. </w:t>
      </w:r>
      <w:r>
        <w:rPr>
          <w:rFonts w:ascii="Times New Roman"/>
          <w:b/>
          <w:i w:val="false"/>
          <w:color w:val="000000"/>
          <w:sz w:val="24"/>
          <w:lang w:val="pl-Pl"/>
        </w:rPr>
        <w:t xml:space="preserve"> [Postępowanie o udzielenie zamówienia - przepis odsyłający]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o udzielenie zamówienia na usługi społeczne jest prowadzone z zastosowaniem przepisów działu I rozdziału 2a, działu II rozdziału 5, działu V rozdziału 3 oraz działu VI.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138m. </w:t>
      </w:r>
      <w:r>
        <w:rPr>
          <w:rFonts w:ascii="Times New Roman"/>
          <w:b/>
          <w:i w:val="false"/>
          <w:color w:val="000000"/>
          <w:sz w:val="24"/>
          <w:lang w:val="pl-Pl"/>
        </w:rPr>
        <w:t xml:space="preserve"> [Zamówienia na usługi społeczne - przepis odsyłający]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zamówień na usługi społeczne przepisy art. 22-22d, art. 24, art. 29-30b oraz art. 32-35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138n. </w:t>
      </w:r>
      <w:r>
        <w:rPr>
          <w:rFonts w:ascii="Times New Roman"/>
          <w:b/>
          <w:i w:val="false"/>
          <w:color w:val="000000"/>
          <w:sz w:val="24"/>
          <w:lang w:val="pl-Pl"/>
        </w:rPr>
        <w:t xml:space="preserve"> [Tryby 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przeprowadzić postępowanie o udzielenie zamówienia na usługi społeczne,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odpowiedzi na ogłoszenie wszyscy zainteresowani wykonawcy składają oferty wraz z informacjami potwierdzającymi, że nie podlegają wykluczeniu oraz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odpowiedzi na ogłoszenie wszyscy zainteresowani wykonawcy składają wnioski o dopuszczenie do udziału w postępowaniu wraz z informacjami potwierdzającymi, że nie podlegają wykluczeniu oraz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przeprowadza negocjacje z wykonawcami dopuszczonymi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138o. </w:t>
      </w:r>
      <w:r>
        <w:rPr>
          <w:rFonts w:ascii="Times New Roman"/>
          <w:b/>
          <w:i w:val="false"/>
          <w:color w:val="000000"/>
          <w:sz w:val="24"/>
          <w:lang w:val="pl-Pl"/>
        </w:rPr>
        <w:t xml:space="preserve"> [Postępowanie w przypadku zamówień o mniejszej wartości]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na usługi społeczne jest mniejsza niż kwoty określone w art. 138g ust. 1, zamawiający może udzielić zamówienia stosując przepisy ust. 2-4.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 zamówienia w sposób przejrzysty, obiektywny i niedyskryminujący.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zamieszcza na stronie podmiotowej Biuletynu Informacji Publicznej, a jeżeli nie ma strony podmiotowej Biuletynu Informacji Publicznej, na stronie internetowej, ogłoszenie o zamówieniu, które zawiera informacje niezbędne z uwagi na okoliczności jego udzielenia,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składania ofert uwzględniający czas niezbędny do przygotowania i złożenia oferty;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przedmiotu zamówienia oraz określenie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 oceny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Niezwłocznie po udzieleniu zamówienia zamawiający zamieszcza na stronie podmiotowej Biuletynu Informacji Publicznej, a jeżeli nie ma strony podmiotowej Biuletynu Informacji Publicznej na stronie internetowej, informację o udzieleniu zamówienia, podając nazwę albo imię i nazwisko podmiotu, z którym zawarł umowę w sprawie zamówienia publicznego. W razie nieudzielenia zamówienia zamawiający niezwłocznie zamieszcza na stronie podmiotowej Biuletynu Informacji Publicznej, a jeżeli nie ma strony podmiotowej Biuletynu Informacji Publicznej na stronie internetowej, informację o nieudzieleniu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138p. </w:t>
      </w:r>
      <w:r>
        <w:rPr>
          <w:rFonts w:ascii="Times New Roman"/>
          <w:b/>
          <w:i w:val="false"/>
          <w:color w:val="000000"/>
          <w:sz w:val="24"/>
          <w:lang w:val="pl-Pl"/>
        </w:rPr>
        <w:t xml:space="preserve"> [Ograniczenia podmiotowe w przypadku zamówień na usługi zdrowotne, społeczne oraz kulturalne]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zastrzec w ogłoszeniu o zamówieniu, że o udzielenie zamówienia na usługi zdrowotne, społeczne oraz kulturalne objęte kodami CPV 75121000-0, 75122000-7, 75123000-4, 79622000-0, 79624000-4, 79625000-1, 80110000-8, 80300000-7, 80420000-4, 80430000-7, 80511000-9, 80520000-5, 80590000-6, od 85000000-9 do 85323000-9, 92500000-6, 92600000-7, 98133000-4, 98133110-8, określonymi we Wspólnym Słowniku Zamówień, mogą ubiegać się wyłącznie wykonawcy, którzy spełniają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celem ich działalności jest realizacja zadań w zakresie użyteczności publicznej związanej ze świadczeniem tych usług oraz społeczna i zawodowa integracja osób, o których mowa w art. 22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działają w celu osiągnięcia zysku, przeznaczają całość dochodu na realizację celów statutowych oraz nie przeznaczają zysku do podziału między swoich udziałowców, akcjonariuszy i pracowników;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struktura zarządzania nimi lub ich struktura własnościowa opiera się na współzarządzaniu w przypadku spółdzielni, akcjonariacie pracowniczym lub zasadach partycypacji pracowników, co wykonawca określa w swoim statucie;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ciągu ostatnich 3 lat poprzedzających dzień wszczęcia postępowania o udzielenie zamówienia na usługi społeczne nie udzielono im zamówienia na podstawie tego przepisu przez tego samego zamawiającego.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umowa w sprawie zamówienia publicznego nie może zostać zawarta na okres dłuższy niż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138q. </w:t>
      </w:r>
      <w:r>
        <w:rPr>
          <w:rFonts w:ascii="Times New Roman"/>
          <w:b/>
          <w:i w:val="false"/>
          <w:color w:val="000000"/>
          <w:sz w:val="24"/>
          <w:lang w:val="pl-Pl"/>
        </w:rPr>
        <w:t xml:space="preserve"> [Terminy składania ofert i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ustala terminy składania ofert lub wniosków o dopuszczenie do udziału w postępowaniu z uwzględnieniem złożoności przedmiotu zamówienia oraz czasu potrzebnego na przygotowanie ofert lub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138r. </w:t>
      </w:r>
      <w:r>
        <w:rPr>
          <w:rFonts w:ascii="Times New Roman"/>
          <w:b/>
          <w:i w:val="false"/>
          <w:color w:val="000000"/>
          <w:sz w:val="24"/>
          <w:lang w:val="pl-Pl"/>
        </w:rPr>
        <w:t xml:space="preserve"> [Wybór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odrzuca ofertę w przypadkach określonych w art. 89.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odrzuca ofertę również w innych przypadkach niż określone w art. 89, jeżeli przewidział dodatkowe przesłanki odrzucenia oferty w ogłoszeniu o zamówieniu albo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wybiera najkorzystniejszą ofertę, która przedstawia najkorzystniejszy bilans ceny lub kosztu i innych kryteriów, w szczególności jakości i zrównoważonego charakteru usług społecznych, ciągłości lub dostępności danej usługi lub kryterium stopnia uwzględnienia szczególnych potrzeb użytkownika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138s. </w:t>
      </w:r>
      <w:r>
        <w:rPr>
          <w:rFonts w:ascii="Times New Roman"/>
          <w:b/>
          <w:i w:val="false"/>
          <w:color w:val="000000"/>
          <w:sz w:val="24"/>
          <w:lang w:val="pl-Pl"/>
        </w:rPr>
        <w:t xml:space="preserve"> [Ogłoszenie o udzieleniu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udzieleniu zamówienia na usługi społeczne zamawiający przekazuje do publikacji ogłoszenie o udzieleniu zamówienia. Przepisy art. 95 ust. 2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grupować kwartalnie ogłoszenia o udzieleniu zamówienia oraz przekazywać je do publikacji, w terminie 30 dni od ostatniego dnia każdego kwartału.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Umowy w sprawach zamówień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[Odesłanie do kodeksu cywilnego; forma umów; jawność umów]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umów w sprawach zamówień publicznych, zwanych dalej "umowami",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wymaga, pod rygorem nieważności, zachowania formy pisemnej, chyba że przepisy odrębne wymagają formy szczególnej.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Umowy są jawne i podlegają udostępnianiu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dostępie do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[Tożsamość zakresu świadczeń wynikających z umowy i oferty; unieważnienie umowy w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świadczenia wykonawcy wynikający z umowy jest tożsamy z jego zobowiązaniem zawartym w ofercie.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Umowa podlega unieważnieniu w części wykraczającej poza określenie przedmiotu zamówienia zawartego w specyfikacji istotnych warunków zamówienia, z uwzględnieniem art. 144.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[Solidarna odpowiedzialność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Wykonawcy, o których mowa w art. 23 ust. 1, ponoszą solidarną odpowiedzialność za wykonanie umowy i wniesienie zabezpieczenia należytego wykonania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[Umowy zawierane na czas oznaczony - okres, na jaki zawierana jest umowa]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Umowę zawiera się na czas oznaczony.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której przedmiotem są świadczenia okresowe lub ciągłe, na okres dłuższy niż 4 lata,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o którym mowa w ust. 2, jest równa lub przekracza kwoty określone w przepisach wydanych na podstawie art. 11 ust. 8, zamawiający, w terminie 3 dni od wszczęcia postępowania, zawiadamia Prezesa Urzędu o zamiarze zawarcia umowy na okres dłuższy niż 4 lata, podając uzasadnienie faktyczne i prawne.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Przepisu ust. 3 nie stosuje się w przypadku umów: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kredytu i pożyczki;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rachunku bankowego, jeżeli okres umowy nie przekracza 5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ubezpieczenia, jeżeli okres umowy nie przekracza 5 lat;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partnerstwa publiczno-prywatnego.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Umowa zawarta na okres dłuższy niż 12 miesięcy zawiera postanowienia o zasadach wprowadzania odpowiednich zmian wysokości wynagrodzenia należnego wykonawcy, w przypadku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stawki podatku od towarów i usług,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wysokości minimalnego wynagrodzenia za pracę albo wysokości minimalnej stawki godzinowej, ustalonych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października 2002 r. o minimalnym wynagrodzeniu za pracę,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 podlegania ubezpieczeniom społecznym lub ubezpieczeniu zdrowotnemu lub wysokości stawki składki na ubezpieczenia społeczne lub zdrowotne</w:t>
      </w:r>
    </w:p>
    <w:p>
      <w:pPr>
        <w:spacing w:before="25" w:after="0"/>
        <w:ind w:left="0"/>
        <w:jc w:val="both"/>
        <w:textAlignment w:val="auto"/>
      </w:pPr>
      <w:r>
        <w:rPr>
          <w:rFonts w:ascii="Times New Roman"/>
          <w:b w:val="false"/>
          <w:i w:val="false"/>
          <w:color w:val="000000"/>
          <w:sz w:val="24"/>
          <w:lang w:val="pl-Pl"/>
        </w:rPr>
        <w:t>- jeżeli zmiany te będą miały wpływ na koszty wykonania zamówienia przez wykonawcę.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[Umowy zawierane na czas nieoznaczony]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czas nieoznaczony może być zawierana umowa, której przedmiotem są dostawy: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za pomocą sieci wodno-kanalizacyjnej lub odprowadzanie ścieków do takiej sieci;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gazu z sieci gazowej;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ciepła z sieci ciepłowniczej;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licencji na oprogramowanie komputerowe.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 czas nieoznaczony może być również zawierana umowa, której przedmiotem są usługi przesyłowe lub dystrybucyjne energii elektrycznej lub gazu ziemnego.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art. 142 ust. 3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143a. </w:t>
      </w:r>
      <w:r>
        <w:rPr>
          <w:rFonts w:ascii="Times New Roman"/>
          <w:b/>
          <w:i w:val="false"/>
          <w:color w:val="000000"/>
          <w:sz w:val="24"/>
          <w:lang w:val="pl-Pl"/>
        </w:rPr>
        <w:t xml:space="preserve"> [Zapłata wynagrodzenia w przypadku zamówień na roboty budowlane o terminie wykonania dłuższym niż 12 miesięcy]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na roboty budowlane, których termin wykonywania jest dłuższy niż 12 miesięcy, jeżeli umowa przewiduje zapłatę: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wynagrodzenia należnego wykonawcy w częściach - warunkiem zapłaty przez zamawiającego drugiej i następnych części należnego wynagrodzenia za odebrane roboty budowlane jest przedstawienie dowodów zapłaty wymagalnego wynagrodzenia podwykonawcom i dalszym podwykonawcom, o których mowa w art. 143c ust. 1, biorącym udział w realizacji odebranych robót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całości wynagrodzenia należnego wykonawcy po wykonaniu całości robót budowlanych - zamawiający jest obowiązany przewidzieć udzielanie zaliczek, przy czym udzielanie kolejnych zaliczek przez zamawiającego wymaga przedstawienia dowodów zapłaty wymagalnego wynagrodzenia podwykonawcom i dalszym podwykonawcom, o których mowa w art. 143c ust. 1, biorącym udział w realizacji części zamówienia, za którą zaliczka została wypłacona.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nieprzedstawienia przez wykonawcę wszystkich dowodów zapłaty, o których mowa w ust. 1, wstrzymuje się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wypłatę należnego wynagrodzenia za odebrane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udzielenie kolejnej zaliczki</w:t>
      </w:r>
    </w:p>
    <w:p>
      <w:pPr>
        <w:spacing w:before="25" w:after="0"/>
        <w:ind w:left="0"/>
        <w:jc w:val="both"/>
        <w:textAlignment w:val="auto"/>
      </w:pPr>
      <w:r>
        <w:rPr>
          <w:rFonts w:ascii="Times New Roman"/>
          <w:b w:val="false"/>
          <w:i w:val="false"/>
          <w:color w:val="000000"/>
          <w:sz w:val="24"/>
          <w:lang w:val="pl-Pl"/>
        </w:rPr>
        <w:t>- w części równej sumie kwot wynikających z nieprzedstawionych dowodów zapłaty.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1 pkt 1, zamawiający może wskazać w specyfikacji istotnych warunków zamówienia procentową wartość ostatniej części wynagrodzenia, która nie może wynosić więcej niż 10% wynagrodzenia należnego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143b. </w:t>
      </w:r>
      <w:r>
        <w:rPr>
          <w:rFonts w:ascii="Times New Roman"/>
          <w:b/>
          <w:i w:val="false"/>
          <w:color w:val="000000"/>
          <w:sz w:val="24"/>
          <w:lang w:val="pl-Pl"/>
        </w:rPr>
        <w:t xml:space="preserve"> [Umowa o podwykonawstwo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 terminie określonym zgodnie z art. 143d ust. 1 pkt 2, zgłasza w formie pisemnej zastrzeżenia do projektu umowy o podwykonawstwo, której przedmiotem są roboty budowlane: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niespełniającej wymagań określonych w specyfikacji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gdy przewiduje termin zapłaty wynagrodzenia dłuższy niż określony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Niezgłoszenie w formie pisemnej zastrzeżeń do przedłożonego projektu umowy o podwykonawstwo, której przedmiotem są roboty budowlane, w terminie określonym zgodnie z art. 143d ust. 1 pkt 2, uważa się za akceptację projektu umowy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 terminie określonym zgodnie z art. 143d ust. 1 pkt 2, zgłasza w formie pisemnej sprzeciw do umowy o podwykonawstwo, której przedmiotem są roboty budowlane, w przypadkach, o których mowa w ust.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Niezgłoszenie w formie pisemnej sprzeciwu do przedłożonej umowy o podwykonawstwo, której przedmiotem są roboty budowlane, w terminie określonym zgodnie z art. 143d ust. 1 pkt 2, uważa się za akceptację umowy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o którym mowa w ust. 8, jeżeli termin zapłaty wynagrodzenia jest dłuższy niż określony w ust. 2, zamawiający informuje o tym wykonawcę i wzywa go do doprowadzenia do zmiany tej umowy pod rygorem wystąpienia o zapłatę kary umownej.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Przepisy ust. 1-9 stosuje się odpowiednio do zmian tej umowy o podwykonawstwo.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143c. </w:t>
      </w:r>
      <w:r>
        <w:rPr>
          <w:rFonts w:ascii="Times New Roman"/>
          <w:b/>
          <w:i w:val="false"/>
          <w:color w:val="000000"/>
          <w:sz w:val="24"/>
          <w:lang w:val="pl-Pl"/>
        </w:rPr>
        <w:t xml:space="preserve"> [Bezpośrednia zapłata wynagrodzenia podwykonawcy lub dalszemu podwykonawcy]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Bezpośrednia zapłata obejmuje wyłącznie należne wynagrodzenie, bez odsetek, należnych podwykonawcy lub dalszemu podwykonawcy.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dokonaniem bezpośredniej zapłaty zamawiający jest obowiązany umożliwić wykonawcy zgłoszenie w formie pisemnej uwag dotyczących zasadności bezpośredniej zapłaty wynagrodzenia podwykonawcy lub dalszemu podwykonawcy, o których mowa w ust. 1. Zamawiający informuje o terminie zgłaszania uwag, nie krótszym niż 7 dni od dnia doręczenia tej informacji.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zgłoszenia uwag, o których mowa w ust. 4, w terminie wskazanym przez zamawiającego, 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dokonać bezpośredniej zapłaty wynagrodzenia podwykonawcy lub dalszemu podwykonawcy, jeżeli wykonawca wykaże niezasadność takiej zapłaty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dokonać bezpośredniej zapłaty wynagrodzenia podwykonawcy lub dalszemu podwykonawcy, jeżeli podwykonawca lub dalszy podwykonawca wykaże zasadność takiej zapłaty.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dokonania bezpośredniej zapłaty podwykonawcy lub dalszemu podwykonawcy, o których mowa w ust. 1, zamawiający potrąca kwotę wypłaconego wynagrodzenia z wynagrodzenia należnego wykonawcy.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Do solidarnej odpowiedzialności zamawiającego, wykonawcy, podwykonawcy lub dalszego podwykonawcy z tytułu wykonanych robót budowlanych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jeżeli przepisy ustawy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143d. </w:t>
      </w:r>
      <w:r>
        <w:rPr>
          <w:rFonts w:ascii="Times New Roman"/>
          <w:b/>
          <w:i w:val="false"/>
          <w:color w:val="000000"/>
          <w:sz w:val="24"/>
          <w:lang w:val="pl-Pl"/>
        </w:rPr>
        <w:t xml:space="preserve"> [Umowa o zamówienie publiczne na roboty budowlane - postanowienia dotyczące podwykonawstwa]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o roboty budowlane zawiera w szczególności postanowienia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wskazania terminu na zgłoszenie przez zamawiającego zastrzeżeń do projektu umowy o podwykonawstwo, której przedmiotem są roboty budowlane, i do projektu jej zmiany lub sprzeciwu do umowy o podwykonawstwo, której przedmiotem są roboty budowlane, i do jej zmian;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obowiązku przedkładania przez wykonawcę zamawiającemu poświadczonej za zgodność z oryginałem kopii zawartych umów o podwykonawstwo, których przedmiotem są dostawy lub usługi, oraz ich zmian;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 zapłaty wynagrodzenia wykonawcy, uwarunkowanej przedstawieniem przez niego dowodów potwierdzających zapłatę wymagalnego wynagrodzenia podwykonawcom lub dalszym podwykonawcom;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terminu zapłaty wynagrodzenia podwykonawcy lub dalszemu podwykonawcy;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 zawierania umów o podwykonawstwo z dalszymi podwykonawcami;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wysokości kar umownych, z tytułu: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braku zapłaty lub nieterminowej zapłaty wynagrodzenia należnego podwykonawcom lub dalszym podwykonawcom,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nieprzedłożenia do zaakceptowania projektu umowy o podwykonawstwo, której przedmiotem są roboty budowlane, lub projektu jej zmiany,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nieprzedłożenia poświadczonej za zgodność z oryginałem kopii umowy o podwykonawstwo lub jej zmiany,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braku zmiany umowy o podwykonawstwo w zakresie terminu zapłaty.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pkt 1 i 3 oraz w art. 143b ust. 5 i 8, przedkładający może poświadczyć za zgodność z oryginałem kopię umowy o podwykonawstwo.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[Zakaz istotnych zmian umowy; unieważnienie zmian]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Zakazuje się zmian postanowień zawartej umowy lub umowy ramowej w stosunku do treści oferty, na podstawie której dokonano wyboru wykonawcy, chyba że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dotyczą realizacji dodatkowych dostaw, usług lub robót budowlanych od dotychczasowego wykonawcy, nieobjętych zamówieniem podstawowym, o ile stały się niezbędne i zostały spełnione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zmiana wykonawcy nie może zostać dokonana z powodów ekonomicznych lub technicznych, w szczególności dotyczących zamienności lub interoperacyjności sprzętu, usług lub instalacji, zamówionych w ramach zamówienia podstawowego,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zmiana wykonawcy spowodowałaby istotną niedogodność lub znaczne zwiększenie kosztów dla zamawiającego,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wartość każdej kolejnej zmiany nie przekracza 50% wartości zamówienia określonej pierwotnie w umowie lub umowie ramowej;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zostały spełnione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konieczność zmiany umowy lub umowy ramowej spowodowana jest okolicznościami, których zamawiający, działając z należytą starannością, nie mógł przewidzieć,</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wartość zmiany nie przekracza 50% wartości zamówienia określonej pierwotnie w umowie lub umowie ramowej;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wykonawcę, któremu zamawiający udzielił zamówienia, ma zastąpić nowy wykonawca: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podstawie postanowień umownych, o których mowa w pkt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wyniku przejęcia przez zamawiającego zobowiązań wykonawcy względem jego podwykonawców;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zmiany, niezależnie od ich wartości, nie są istotne w rozumieniu ust. 1e;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przypadkach, o których mowa w ust. 1 pkt 2 i 3 oraz pkt 4 lit. b, zamawiający nie może wprowadzać kolejnych zmian umowy lub umowy ramowej w celu uniknięcia stosowania przepisów ustawy.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przypadkach, o których mowa w ust. 1 pkt 1, 3 i 6, zmiany postanowień umownych nie mogą prowadzić do zmiany charakteru umowy lub umowy ramowej.</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przypadkach, o których mowa w ust. 1 pkt 2 i 3, zamawiający, po dokonaniu zmiany umowy, zamieszcza w Biuletynie Zamówień Publicznych lub przekazuje Urzędowi Publikacji Unii Europejskiej ogłoszenie o zmianie umowy.</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Jeżeli umowa zawiera postanowienia przewidujące możliwość zmiany wynagrodzenia należnego wykonawcy z powodu okoliczności innych niż zmiana zakresu świadczenia wykonawcy, dopuszczalną wartość zmiany umowy, o której mowa w ust. 1 pkt 2 lit. c, pkt 3 lit. b i pkt 6, ustala się w oparciu o wartość zamówienia określoną pierwotnie, z uwzględnieniem zmian wynikających z tych postanowień.</w:t>
      </w:r>
    </w:p>
    <w:p>
      <w:pPr>
        <w:spacing w:before="26" w:after="0"/>
        <w:ind w:left="0"/>
        <w:jc w:val="left"/>
        <w:textAlignment w:val="auto"/>
      </w:pPr>
      <w:r>
        <w:rPr>
          <w:rFonts w:ascii="Times New Roman"/>
          <w:b w:val="false"/>
          <w:i w:val="false"/>
          <w:color w:val="000000"/>
          <w:sz w:val="24"/>
          <w:lang w:val="pl-Pl"/>
        </w:rPr>
        <w:t xml:space="preserve">1e.  </w:t>
      </w:r>
      <w:r>
        <w:rPr>
          <w:rFonts w:ascii="Times New Roman"/>
          <w:b w:val="false"/>
          <w:i w:val="false"/>
          <w:color w:val="000000"/>
          <w:sz w:val="24"/>
          <w:lang w:val="pl-Pl"/>
        </w:rPr>
        <w:t>Zmianę postanowień zawartych w umowie lub umowie ramowej uznaje się za istotną,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zmienia ogólny charakter umowy lub umowy ramowej, w stosunku do charakteru umowy lub umowy ramowej w pierwotnym brzmieniu;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zmienia ogólnego charakteru umowy lub umowy ramowej i zachodzi co najmniej jedna z następujących okoliczności: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zmiana wprowadza warunki, które, gdyby były postawione w postępowaniu o udzielenie zamówienia, to w tym postępowaniu wzięliby lub mogliby wziąć udział inni wykonawcy lub przyjęto by oferty innej treści,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zmiana narusza równowagę ekonomiczną umowy lub umowy ramowej na korzyść wykonawcy w sposób nieprzewidziany pierwotnie w umowie lub umowie ramowej,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zmiana znacznie rozszerza lub zmniejsza zakres świadczeń i zobowiązań wynikający z umowy lub umowy ramowej,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polega na zastąpieniu wykonawcy, któremu zamawiający udzielił zamówienia, nowym wykonawcą, w przypadkach innych niż wymienione w ust. 1 pkt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Postanowienie umowne zmienione z naruszeniem ust. 1-1b, 1d i 1e podlega unieważnieniu. Na miejsce unieważnionych postanowień umowy lub umowy ramowej wchodzą postanowienia umowne w pierwotnym brzmieniu.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zamawiający zamierza zmienić warunki realizacji zamówienia, które wykraczają poza zmiany umowy lub umowy ramowej dopuszczalne zgodnie z ust. 1-1b, 1d i 1e obowiązany jest przeprowadzić nowe postępowanie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144a. </w:t>
      </w:r>
      <w:r>
        <w:rPr>
          <w:rFonts w:ascii="Times New Roman"/>
          <w:b/>
          <w:i w:val="false"/>
          <w:color w:val="000000"/>
          <w:sz w:val="24"/>
          <w:lang w:val="pl-Pl"/>
        </w:rPr>
        <w:t xml:space="preserve"> [Uprawnienie prezesa UZP do żądania unieważnienia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wystąpić do sądu o unieważnienie: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części umowy, o której mowa w art. 140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 umowy dokonanych z naruszeniem art. 144 ust. 1-1b, 1d i 1e;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umowy, o której mowa w art. 146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Uprawnienie, o którym mowa w ust. 1, wygasa z upływem 4 lat od dnia zawarcia lub zmiany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144b. </w:t>
      </w:r>
      <w:r>
        <w:rPr>
          <w:rFonts w:ascii="Times New Roman"/>
          <w:b/>
          <w:i w:val="false"/>
          <w:color w:val="000000"/>
          <w:sz w:val="24"/>
          <w:lang w:val="pl-Pl"/>
        </w:rPr>
        <w:t xml:space="preserve"> [Zakaz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sprawujący nadzór nad zamawiającym, w razie powzięcia wątpliwości co do prawidłowości zastosowania art. 67 ust. 1 pkt 12-15, zakazuje zawarcia umowy na czas wyjaśnienia sprawy, nie dłużej jednak niż na 21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organ sprawujący nadzór stwierdzi, że nie zachodzą podstawy do udzielenia zamówienia na podstawie art. 67 ust. 1 pkt 12-15, zakazuje zawarcia umowy, a jeżeli umowa została zawarta, zwraca się do zamawiającego o wypowiedzenie umowy lub odstąpienie od umowy, w wyznaczonym przez ten organ terminie.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bezskutecznego upływu terminu, o którym mowa w ust. 2, organ sprawujący nadzór występuje do sądu o unieważnienie umowy w całości lub w części.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ust. 1-4 nie naruszają uprawnień i obowiązków organów sprawujących nadzór nad zamawiającym wynikających z odrębnych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[Prawo odstąpienia od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wykonawca może żądać wyłącznie wynagrodzenia należnego z tytułu wykonania części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145a. </w:t>
      </w:r>
      <w:r>
        <w:rPr>
          <w:rFonts w:ascii="Times New Roman"/>
          <w:b/>
          <w:i w:val="false"/>
          <w:color w:val="000000"/>
          <w:sz w:val="24"/>
          <w:lang w:val="pl-Pl"/>
        </w:rPr>
        <w:t xml:space="preserve"> [Rozwiązanie umowy przez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rozwiązać umowę,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zmiana umowy została dokonana z naruszeniem art. 144 ust. 1-1b, 1d i 1e;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w chwili zawarcia umowy podlegał wykluczeniu z postępowania na podstawie art. 24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Trybunał Sprawiedliwości Unii Europejskiej stwierdził, w ramach procedury przewidzianej w </w:t>
      </w:r>
      <w:r>
        <w:rPr>
          <w:rFonts w:ascii="Times New Roman"/>
          <w:b w:val="false"/>
          <w:i w:val="false"/>
          <w:color w:val="1b1b1b"/>
          <w:sz w:val="24"/>
          <w:lang w:val="pl-Pl"/>
        </w:rPr>
        <w:t>art. 258</w:t>
      </w:r>
      <w:r>
        <w:rPr>
          <w:rFonts w:ascii="Times New Roman"/>
          <w:b w:val="false"/>
          <w:i w:val="false"/>
          <w:color w:val="000000"/>
          <w:sz w:val="24"/>
          <w:lang w:val="pl-Pl"/>
        </w:rPr>
        <w:t xml:space="preserve"> Traktatu o Funkcjonowaniu Unii Europejskiej, że państwo polskie uchybiło zobowiązaniom, które ciążą na nim na mocy Traktatów, </w:t>
      </w:r>
      <w:r>
        <w:rPr>
          <w:rFonts w:ascii="Times New Roman"/>
          <w:b w:val="false"/>
          <w:i w:val="false"/>
          <w:color w:val="1b1b1b"/>
          <w:sz w:val="24"/>
          <w:lang w:val="pl-Pl"/>
        </w:rPr>
        <w:t>dyrektywy</w:t>
      </w:r>
      <w:r>
        <w:rPr>
          <w:rFonts w:ascii="Times New Roman"/>
          <w:b w:val="false"/>
          <w:i w:val="false"/>
          <w:color w:val="000000"/>
          <w:sz w:val="24"/>
          <w:lang w:val="pl-Pl"/>
        </w:rPr>
        <w:t xml:space="preserve"> 2014/24/UE i </w:t>
      </w:r>
      <w:r>
        <w:rPr>
          <w:rFonts w:ascii="Times New Roman"/>
          <w:b w:val="false"/>
          <w:i w:val="false"/>
          <w:color w:val="1b1b1b"/>
          <w:sz w:val="24"/>
          <w:lang w:val="pl-Pl"/>
        </w:rPr>
        <w:t>dyrektywy</w:t>
      </w:r>
      <w:r>
        <w:rPr>
          <w:rFonts w:ascii="Times New Roman"/>
          <w:b w:val="false"/>
          <w:i w:val="false"/>
          <w:color w:val="000000"/>
          <w:sz w:val="24"/>
          <w:lang w:val="pl-Pl"/>
        </w:rPr>
        <w:t xml:space="preserve"> 2014/25/UE, z uwagi na to, że zamawiający udzielił zamówienia z naruszeniem przepisów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145b. </w:t>
      </w:r>
      <w:r>
        <w:rPr>
          <w:rFonts w:ascii="Times New Roman"/>
          <w:b/>
          <w:i w:val="false"/>
          <w:color w:val="000000"/>
          <w:sz w:val="24"/>
          <w:lang w:val="pl-Pl"/>
        </w:rPr>
        <w:t xml:space="preserve"> [Żądanie wynagrodzenia w przypadku rozwiązania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o którym mowa w art. 145a, wykonawca może żądać wyłącznie wynagrodzenia należnego z tytułu wykonania części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[Przesłanki unieważnienia umowy; niedopuszczalność stwierdzenia nieważności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podlega unieważnieniu, jeżeli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naruszeniem przepisów ustawy zastosował tryb negocjacji bez ogłoszenia lub zamówienia z wolnej ręki;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zamieścił ogłoszenia o zamówieniu w Biuletynie Zamówień Publicznych albo nie przekazał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zawarł umowę z naruszeniem przepisów art. 94 ust. 1 albo art. 183 ust. 1, jeżeli uniemożliwiło to Izbie uwzględnienie odwołania przed zawarciem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uniemożliwił składanie wniosków o dopuszczenie do udziału w dynamicznym systemie zakupów wykonawcom niedopuszczonym dotychczas do udziału w dynamicznym systemie zakupów lub uniemożliwił wykonawcom dopuszczonym do udziału w dynamicznym systemie zakupów złożenie ofert w postępowaniu o udzielenie zamówienia objętego tym systemem;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uniemożliwił wykonawcom, z którymi została zawarta umowa ramowa, złożenie ofert w procedurze konkurencyjnej o udzielenie zamówienia na podstawie umowy ramowej, o ile nie wszystkie warunki zamówienia zostały określone w umowie ramowej;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 naruszeniem przepisów ustawy zastosował tryb zapytania o cenę;</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zawarł umowę przed upływem terminu, o którym mowa w art. 67 ust. 12.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nie podlega unieważnieniu,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określonym w ust. 1 pkt 1 zamawiający miał uzasadnione podstawy, aby sądzić, że działa zgodnie z ustawą, a umowa została zawarta odpowiednio po upływie 5 dni od dnia zamieszczenia ogłoszenia o zamiarze zawarcia umowy w Biuletynie Zamówień Publicznych albo po upływie 10 dni od dnia publikacji takiego ogłoszenia w Dzienniku Urzędowym Unii Europejskiej;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określonych w ust. 1 pkt 4 i 5 zamawiający miał uzasadnione podstawy, aby sądzić, że działa zgodnie z ustawą, a umowa została zawarta po upływie terminu określonego w art. 94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Unieważnienie umowy odnosi skutek od momentu jej zawarcia, z zastrzeżeniem art. 192 ust. 3 pkt 2 lit. 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 przyczyn, o których mowa w ust. 1 oraz 6, nie można żądać stwierdzenia nieważności umowy na podstawie </w:t>
      </w:r>
      <w:r>
        <w:rPr>
          <w:rFonts w:ascii="Times New Roman"/>
          <w:b w:val="false"/>
          <w:i w:val="false"/>
          <w:color w:val="1b1b1b"/>
          <w:sz w:val="24"/>
          <w:lang w:val="pl-Pl"/>
        </w:rPr>
        <w:t>art. 189</w:t>
      </w:r>
      <w:r>
        <w:rPr>
          <w:rFonts w:ascii="Times New Roman"/>
          <w:b w:val="false"/>
          <w:i w:val="false"/>
          <w:color w:val="000000"/>
          <w:sz w:val="24"/>
          <w:lang w:val="pl-Pl"/>
        </w:rPr>
        <w:t xml:space="preserve"> ustawy z dnia 17 listopada 1964 r. - Kodeks postępowania cywilnego (Dz. U. z 2016 r. poz. 1822, z późn. zm.).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 ust. 1 nie wyłącza możliwości żądania przez zamawiającego unieważnienia umowy na podstawie </w:t>
      </w:r>
      <w:r>
        <w:rPr>
          <w:rFonts w:ascii="Times New Roman"/>
          <w:b w:val="false"/>
          <w:i w:val="false"/>
          <w:color w:val="1b1b1b"/>
          <w:sz w:val="24"/>
          <w:lang w:val="pl-Pl"/>
        </w:rPr>
        <w:t>art. 70</w:t>
      </w:r>
      <w:r>
        <w:rPr>
          <w:rFonts w:ascii="Times New Roman"/>
          <w:b w:val="false"/>
          <w:i w:val="false"/>
          <w:color w:val="1b1b1b"/>
          <w:sz w:val="24"/>
          <w:vertAlign w:val="superscript"/>
          <w:lang w:val="pl-Pl"/>
        </w:rPr>
        <w:t>5</w:t>
      </w:r>
      <w:r>
        <w:rPr>
          <w:rFonts w:ascii="Times New Roman"/>
          <w:b w:val="false"/>
          <w:i w:val="false"/>
          <w:color w:val="000000"/>
          <w:sz w:val="24"/>
          <w:lang w:val="pl-Pl"/>
        </w:rPr>
        <w:t xml:space="preserve"> ustawy z dnia 23 kwietnia 1964 r. - Kodeks cywilny.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Urzędu może wystąpić do sądu o unieważnienie umowy w przypadku dokonania przez zamawiającego czynności lub zaniechania dokonania czynności z naruszeniem przepisu ustawy, które miało lub mogło mieć wpływ na wynik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146a. </w:t>
      </w:r>
      <w:r>
        <w:rPr>
          <w:rFonts w:ascii="Times New Roman"/>
          <w:b/>
          <w:i w:val="false"/>
          <w:color w:val="000000"/>
          <w:sz w:val="24"/>
          <w:lang w:val="pl-Pl"/>
        </w:rPr>
        <w:t xml:space="preserve"> [Wygaśnięcie umowy na skutek uzyskania udziału w kontrolowanej osobie prawnej przez kapitał prywatny]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Umowa zawarta w trybie art. 67 ust. 1 pkt 12-14 wygasa z upływem 3 miesięcy od dnia, w którym w kontrolowanej osobie prawnej, o której mowa w art. 67 ust. 1 pkt 12 lit. c, pkt 13 lub 14 lit. c, udział uzyskał kapitał prywatny, z wyjątkiem przypadków, o których mowa w art. 67 ust. 10.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[Zabezpieczenie należytego wykonania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żądać od wykonawcy zabezpieczenia należytego wykonania umowy, zwanego dalej "zabezpieczeniem".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Zabezpieczenie służy pokryciu roszczeń z tytułu niewykonania lub nienależytego wykonania umowy.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[Formy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Zabezpieczenie może być wnoszone według wyboru wykonawcy w jednej lub w kilku następujących formach: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pieniądzu;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poręczeniach bankowych lub poręczeniach spółdzielczej kasy oszczędnościowo-kredytowej, z tym że zobowiązanie kasy jest zawsze zobowiązaniem pieniężnym;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gwarancjach bankowych;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gwarancjach ubezpieczeniowych;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poręczeniach udzielanych przez podmioty, o których mowa w </w:t>
      </w:r>
      <w:r>
        <w:rPr>
          <w:rFonts w:ascii="Times New Roman"/>
          <w:b w:val="false"/>
          <w:i w:val="false"/>
          <w:color w:val="1b1b1b"/>
          <w:sz w:val="24"/>
          <w:lang w:val="pl-Pl"/>
        </w:rPr>
        <w:t>art. 6b ust. 5 pkt 2</w:t>
      </w:r>
      <w:r>
        <w:rPr>
          <w:rFonts w:ascii="Times New Roman"/>
          <w:b w:val="false"/>
          <w:i w:val="false"/>
          <w:color w:val="000000"/>
          <w:sz w:val="24"/>
          <w:lang w:val="pl-Pl"/>
        </w:rPr>
        <w:t xml:space="preserve"> ustawy z dnia 9 listopada 2000 r. o utworzeniu Polskiej Agencji Rozwoju Przedsiębiorczości.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zgodą zamawiającego zabezpieczenie może być wnoszone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wekslach z poręczeniem wekslowym banku lub spółdzielczej kasy oszczędnościowo-kredytowej;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ustanowienie zastawu na papierach wartościowych emitowanych przez Skarb Państwa lub jednostkę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przez ustanowienie zastawu rejestrowego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zastawie rejestrowym i rejestrze zastawów.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Zabezpieczenie wnoszone w pieniądzu wykonawca wpłaca przelewem na rachunek bankowy wskazany przez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wniesienia wadium w pieniądzu wykonawca może wyrazić zgodę na zaliczenie kwoty wadium na poczet zabezpieczenia.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[Zmiana formy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realizacji umowy wykonawca może dokonać zmiany formy zabezpieczenia na jedną lub kilka form, o których mowa w art. 148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zgodą zamawiającego wykonawca może dokonać zmiany formy zabezpieczenia na jedną lub kilka form, o których mowa w art. 148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Zmiana formy zabezpieczenia jest dokonywana z zachowaniem ciągłości zabezpieczenia i bez zmniejszenia jego wysokości.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[Wysokość zabezpieczenia; termin i sposób wniesienia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zabezpieczenia ustala się w stosunku procentowym do ceny całkowitej podanej w ofercie albo maksymalnej wartości nominalnej zobowiązania zamawiającego wynikającego z umowy, jeżeli w ofercie podano cenę jednostkową lub ceny jednostkowe.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Zabezpieczenie ustala się w wysokości do 10% ceny całkowitej podanej w ofercie albo maksymalnej wartości nominalnej zobowiązania zamawiającego wynikającego z umowy.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okres realizacji zamówienia jest dłuższy niż rok, zabezpieczenie, za zgodą zamawiającego, może być tworzone przez potrącenia z należności za częściowo wykonane dostawy, usługi lub roboty budowlane.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w dniu zawarcia umowy wykonawca jest obowiązany wnieść co najmniej 30% kwoty zabezpieczenia.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wpłaca kwoty potrącane na rachunek bankowy w tym samym dniu, w którym dokonuje zapłaty faktury.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o którym mowa w ust. 3, wniesienie pełnej wysokości zabezpieczenia nie może nastąpić później niż do połowy okresu, na który została zawarta umowa.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Wypłata, o której mowa w ust. 8, następuje nie później niż w ostatnim dniu ważności dotychczasowego zabezpieczenia.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 art. 149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[Zwrot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zwraca zabezpieczenie w terminie 30 dni od dnia wykonania zamówienia i uznania przez zamawiającego za należycie wykonane.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Kwota pozostawiona na zabezpieczenie roszczeń z tytułu rękojmi za wady nie może przekraczać 30% wysokości zabezpieczenia.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Kwota, o której mowa w ust. 2, jest zwracana nie później niż w 15. dniu po upływie okresu rękojmi za wady.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151a. </w:t>
      </w:r>
      <w:r>
        <w:rPr>
          <w:rFonts w:ascii="Times New Roman"/>
          <w:b/>
          <w:i w:val="false"/>
          <w:color w:val="000000"/>
          <w:sz w:val="24"/>
          <w:lang w:val="pl-Pl"/>
        </w:rPr>
        <w:t xml:space="preserve"> [Zaliczka na poczet wykonania zobowiązania; niedopuszczalność udzielania zaliczek]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zaliczek na poczet wykonania zamówienia, jeżeli możliwość taka została przewidziana w ogłoszeniu o zamówieniu lub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nie może udzielić zaliczki, jeżeli wykonawca został wybrany w trybie negocjacji bez ogłoszenia lub zamówienia z wolnej ręki, chyba że zamówienie jest udzielane na podstawie art. 67 ust. 1 pkt 10.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udzielić kolejnych zaliczek, pod warunkiem że wykonawca wykaże, że wykonał zamówienie w zakresie wartości poprzednio udzielanych zaliczek.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żądać od wykonawcy wniesienia zabezpieczenia zaliczki w jednej lub kilku formach wskazanych w art. 148 ust. 1 i 2.</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żąda wniesienia zabezpieczenia zaliczki, jeżeli przewidywana wartość zaliczek przekracza 20% wysokości wynagrodzenia wykonawcy.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żądania wniesienia zabezpieczenia zaliczki, w umowie określa się formę lub formy zabezpieczenia zaliczki, wysokość zabezpieczenia, a także sposób jego wniesienia i zwrotu. Umowa może przewidywać możliwość zmiany formy zabezpieczenia zaliczki w trakcie realizacji tej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Przepisy ust. 2-4 i 6 nie mają zastosowania do zamawiających, o których mowa w art. 3 ust. 1 pkt 2-7.</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Prezes Urzędu Zamówień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Zakres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[Prezes UZP - definicja, nadzór, obsługa]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Centralnym organem administracji rządowej właściwym w sprawach zamówień publicznych jest Prezes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Nadzór nad Prezesem Urzędu sprawuje minister właściwy do spraw gospodarki.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Obsługę Prezesa Urzędu zapewnia Urząd.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Organizację Urzędu określa statut nadany, w drodze zarządzenia, przez ministra właściwego do spraw gospodarki.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[Powoływanie prezesa UZP; nabór na stanowisko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jest powoływany przez ministra właściwego do spraw gospodarki spośród osób wyłonionych w drodze otwartego i konkurencyjnego naboru. Minister właściwy do spraw gospodarki odwołuje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Stanowisko Prezesa Urzędu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tytuł zawodowy magistra lub równorzędny;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kompetencje kierownicze;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co najmniej 6-letni staż pracy, w tym co najmniej 3-letni staż pracy na stanowisku kierowniczym;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wykształcenie i wiedzę z zakresu spraw należących do właściwości Prezesa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naborze na stanowisko Prezesa Urzędu ogłasza się przez umieszczenie ogłoszenia w miejscu powszechnie dostępnym w siedzibie Urzędu oraz w Biuletynie Informacji Publicznej Urzędu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o którym mowa w ust. 3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Nabór na stanowisko Prezesa Urzędu przeprowadza zespół, powołany przez ministra właściwego do spraw gospodarki,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Ocena wiedzy i kompetencji kierowniczych, o których mowa w ust. 5,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Członek zespołu oraz osoba, o której mowa w ust. 6,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toku naboru zespół wyłania nie więcej niż 3 kandydatów, których przedstawia ministrowi właściwemu do spraw gospodarki.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Wynik naboru ogłasza się niezwłocznie przez umieszczenie informacji w Biuletynie Informacji Publicznej Urzędu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[Zadania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opracowuje projekty aktów normatywnych dotyczących zamówień;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podejmuje rozstrzygnięcia w indywidualnych sprawach przewidzianych ustawą;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wydaje w formie elektronicznej Biuletyn Zamówień Publicznych, w którym zamieszczane są ogłoszenia przewidziane ustawą;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prowadzi i ogłasza na stronie internetowej Urzędu listę organizacji uprawnionych do wnoszenia środków ochrony prawnej;</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zapewnia funkcjonowanie systemu środków ochrony prawnej;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opracowuje programy szkoleń, organizuje oraz inspiruje szkolenia z zakresu zamówień;</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przygotowuje i upowszechnia przykładowe kryteria oceny merytorycznego poziomu szkoleń;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przygotowuje i upowszechnia przykładowe wzory umów w sprawach zamówień publicznych, regulaminów oraz innych dokumentów stosowanych przy udzielaniu zamówień;</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czuwa nad przestrzeganiem zasad systemu zamówień, w szczególności dokonuje kontroli procesu udzielania zamówień w zakresie przewidzianym ustawą;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upowszechnia zasady etyki zawodowej osób wykonujących zadania w systemie zamówień;</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dąży do zapewnienia jednolitego stosowania przepisów o zamówieniach, przy uwzględnieniu orzecznictwa sądów oraz Trybunału Konstytucyjnego, w szczególności upowszechnia orzeczenia Krajowej Izby Odwoławczej, sądów oraz Trybunału Konstytucyjnego dotyczące zamówień;</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prowadzi współpracę międzynarodową w sprawach związanych z zamówieniami;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dokonuje analiz funkcjonowania systemu zamówień;</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opracowuje i przedstawia Radzie Ministrów, Komisji Europejskiej oraz właściwej komisji Sejmu roczne sprawozdania o funkcjonowaniu systemu zamówień, w tym w zakresie realizacji zadania, o którym mowa w pkt 10;</w:t>
      </w:r>
    </w:p>
    <w:p>
      <w:pPr>
        <w:spacing w:before="26" w:after="0"/>
        <w:ind w:left="373"/>
        <w:jc w:val="left"/>
        <w:textAlignment w:val="auto"/>
      </w:pPr>
      <w:r>
        <w:rPr>
          <w:rFonts w:ascii="Times New Roman"/>
          <w:b w:val="false"/>
          <w:i w:val="false"/>
          <w:color w:val="000000"/>
          <w:sz w:val="24"/>
          <w:lang w:val="pl-Pl"/>
        </w:rPr>
        <w:t xml:space="preserve">16a) </w:t>
      </w:r>
      <w:r>
        <w:rPr>
          <w:rFonts w:ascii="Times New Roman"/>
          <w:b w:val="false"/>
          <w:i w:val="false"/>
          <w:color w:val="000000"/>
          <w:sz w:val="24"/>
          <w:lang w:val="pl-Pl"/>
        </w:rPr>
        <w:t>przekazuje co trzy lata Komisji Europejskiej sprawozdanie z monitorowania funkcjonowania systemu zamówień oraz sprawozdanie statystyczne dotyczące zamówień, których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przedstawia ministrowi właściwemu do spraw gospodarki roczną informację o działaniu Krajowej Izby Odwoławczej, uwzględniającą problemy wynikające z orzecznictwa;</w:t>
      </w:r>
    </w:p>
    <w:p>
      <w:pPr>
        <w:spacing w:before="26" w:after="0"/>
        <w:ind w:left="373"/>
        <w:jc w:val="left"/>
        <w:textAlignment w:val="auto"/>
      </w:pPr>
      <w:r>
        <w:rPr>
          <w:rFonts w:ascii="Times New Roman"/>
          <w:b w:val="false"/>
          <w:i w:val="false"/>
          <w:color w:val="000000"/>
          <w:sz w:val="24"/>
          <w:lang w:val="pl-Pl"/>
        </w:rPr>
        <w:t xml:space="preserve">17a) </w:t>
      </w:r>
      <w:r>
        <w:rPr>
          <w:rFonts w:ascii="Times New Roman"/>
          <w:b w:val="false"/>
          <w:i w:val="false"/>
          <w:color w:val="000000"/>
          <w:sz w:val="24"/>
          <w:lang w:val="pl-Pl"/>
        </w:rPr>
        <w:t>przedstawia ministrowi właściwemu do spraw gospodarki nie rzadziej niż raz na trzy lata plan sposobu wykonania w latach kolejnych zadań określonych w pkt 10;</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zgłasza kandydatów na Prezesa i wiceprezesa Krajowej Izby Odwoławczej;</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zgłasza wniosek o powołanie rzecznika dyscyplinarnego Krajowej Izby Odwoławczej;</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prowadzi działania związane z informatyzacją systemu zamówień publicznych;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przekazuje Komisji Europejskiej co roku do dnia 31 marca wyroki Krajowej Izby Odwoławczej z roku poprzedniego dotyczące odwołań w sprawie postępowań o udzielenie zamówienia, w których nie orzeczono unieważnienia umowy ze względu na ważny interes publiczny, o którym mowa w art. 192, wraz z ich uzasadnieniem.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154a. </w:t>
      </w:r>
      <w:r>
        <w:rPr>
          <w:rFonts w:ascii="Times New Roman"/>
          <w:b/>
          <w:i w:val="false"/>
          <w:color w:val="000000"/>
          <w:sz w:val="24"/>
          <w:lang w:val="pl-Pl"/>
        </w:rPr>
        <w:t xml:space="preserve"> [Wpis na listę organizacji uprawnionych do wnoszenia środków ochrony 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wpis na listę, o której mowa w art. 154 pkt 5, mogą ubiegać się podmioty działające na podstawie przepisów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izbach gospodarczych;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rzemiośle;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samorządzie zawodowym niektórych przedsiębiorców;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organizacjach pracodawców;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samorządach zawodowych architektów oraz inżynierów budownictwa.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Wpisu na listę, odmowy wpisu lub skreślenia z listy dokonuje Prezes Urzędu w drodze decyzji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154b.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154c. </w:t>
      </w:r>
      <w:r>
        <w:rPr>
          <w:rFonts w:ascii="Times New Roman"/>
          <w:b/>
          <w:i w:val="false"/>
          <w:color w:val="000000"/>
          <w:sz w:val="24"/>
          <w:lang w:val="pl-Pl"/>
        </w:rPr>
        <w:t xml:space="preserve"> [Opinie wydawane przez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dąży do zapewnienia jednolitego stosowania przepisów ustawy przez zamawiających, wydając w szczególności - z urzędu lub na wniosek - opinie, w których przedstawia interpretację przepisów ustawy budzących poważne wątpliwości lub wywołujących rozbieżności w orzecznictwie, przy uwzględnieniu orzecznictwa sądów, Trybunału Konstytucyjnego lub Trybunału Sprawiedliwości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Opinia, o której mowa w ust. 1,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zagadnienia prawnego, w związku z którym jest dokonywana interpretacja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wyjaśnienie zakresu oraz sposobu stosowania interpretowanych przepisów ustawy wraz z uzasadnieniem prawnym.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wydanie opinii, o której mowa w ust. 1, zawiera uzasadnienie, w którym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przedstawia się istotę zagadnienia prawnego oraz wskazuje przepisy ustawy wymagające wydania opinii;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uzasadnia się potrzebę wydania opinii.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Urzędu pozostawia wniosek o wydanie opinii, o której mowa w ust. 1, bez rozpatrzenia, jeżeli nie są spełnione warunki, o których mowa w ust. 1 i 3, lub wniosek został złożony przez podmiot świadczący profesjonalne usługi prawne.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zamieszcza opinie, o których mowa w ust. 1, wydane z urzędu na stronie internetowej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[Wiceprezesi UZP - zadania; nabór]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wykonuje zadania wynikające z ustawy przy pomocy nie więcej niż 2 wiceprezesów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Wiceprezesów Urzędu powołuje minister właściwy do spraw gospodarki, spośród osób wyłonionych w drodze otwartego i konkurencyjnego naboru, na wniosek Prezesa Urzędu. Minister właściwy do spraw gospodarki odwołuje wiceprezesów Urzędu na wniosek Prezesa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Zespół przeprowadzający nabór na stanowiska, o których mowa w ust. 2, powołuje Prezes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sposobu przeprowadzania naboru na stanowiska, o których mowa w ust. 2, stosuje się odpowiednio przepisy art. 153 ust. 2-11.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156.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Rada Zamówień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[Rada Zamówień Publicznych - zadania]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Radę Zamówień Publicznych, zwaną dalej "Radą", która jest organem doradczo-opiniodawczym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wyraża opinie w szczególnie istotnych sprawach systemu zamówień, przedstawionych jej przez Prezesa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opiniuje projekty aktów normatywnych dotyczących zamówień;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opiniuje roczne sprawozdania Prezesa Urzędu o funkcjonowaniu systemu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ustala zasady etyki zawodowej osób wykonujących określone w ustawie zadania w systemie zamówień;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[Skład Rady Zamówień Publicznych; powoływanie członków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Rady wchodzi od 10 do 15 członków powoływanych przez ministra właściwego do spraw gospodarki.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Uprawnionymi do zgłaszania kandydatów są w szczególności kluby parlamentarne, ogólnokrajowe organizacje samorządu terytorialnego, ogólnokrajowe organizacje przedsiębiorców oraz Rada Dialogu Społecznego.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powołuje członków Rady spośród osób,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 obywatelami polskimi;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korzystają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były karane za przestępstwo popełnione w związku z postępowaniem o udzielenie zamówienia, przestępstwo przekupstwa lub inne przestępstwo popełnione w celu osiągnięcia korzyści majątkowych;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posiadają wiedzę i autorytet dające rękojmię prawidłowej realizacji zadań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powołuje spośród osób, o których mowa w ust. 1, przewodniczącego Rady. Rada wybiera wiceprzewodniczącego Rady ze swojego grona.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Członkom Rady przysługuje wynagrodzenie za udział w pracach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pracy Rady określa regulamin przyjęty przez Radę.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[Upływ kadencji Rady Zamówień Publicznych; wygaśnięcie członkostwa w Radzie; odwołanie członka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Kadencja Rady upływa wraz z upływem kadencji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Członkostwo w Radzie wygasa w przypadku upływu kadencji Rady, śmierci członka Rady, jego odwołania albo rezygnacji.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odwołuje członka Rady, jeżeli przestał on odpowiadać jednemu z warunków określonych w art. 158 ust. 3, a na wniosek Prezesa Urzędu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niewykonywania obowiązków członka Rady;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autorytetu dającego rękojmię prawidłowej realizacji zadań Rady;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choroby uniemożliwiającej sprawowanie funkcji członka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[Obsługa pracy Rady; wynagrodzenie członków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Obsługę prac Rady zapewnia Urząd.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określi, w drodze rozporządzenia, wysokość wynagrodzenia przewodniczącego, wiceprzewodniczącego i pozostałych członków Rady, mając na względzie pełnioną funkcję oraz zakres obowiązków przewodniczącego, wiceprzewodniczącego i pozostałych członków Rady.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Kontrola udzielania zamówień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[Kontrola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przeprowadza kontrolę udzielania zamówień.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Celem kontroli jest sprawdzenie zgodności postępowania o udzielenie zamówienia z przepisami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Kontrolę przeprowadza się w siedzibie Urzędu, z tym że kontrolę udzielania zamówień dotyczącą dokumentów zawierających informację niejawną, której nadano klauzulę "tajne" albo "ściśle tajne", można przeprowadzić w siedzibie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Wszczęcie kontroli może poprzedzać postępowanie wyjaśniające mające na celu ustalenie, czy zachodzi uzasadnione przypuszczenie, że w postępowaniu o udzielenie zamówienia doszło do naruszenia przepisów ustawy, które mogło mieć wpływ na jego wynik.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[Wyłączenie pracownika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Urzędu podlega wyłączeniu z udziału w kontroli,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uczestniczył w kontrolowanym postępowaniu lub czynnościach bezpośrednio związanych z jego przygotowaniem po stronie zamawiającego lub wykonawcy;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pozostaje w związku małżeńskim, faktycznym pożyciu albo w stosunku pokrewieństwa lub powinowactwa w linii prostej, pokrewieństwa lub powinowactwa w linii bocznej do drugiego stopnia albo jest związany z tytułu przysposobienia, opieki lub kurateli z osobą występującą w kontrolowanym postępowaniu po stronie zamawiającego lub wykonawcy, jego zastępcą prawnym lub członkami władz osób prawnych ubiegających się o udzielenie kontrolowanego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 upływem 3 lat od dnia wszczęcia kontrolowanego postępowania pozostawał w stosunku pracy lub zlecenia z zamawiającym lub wykonawcą albo był członkiem władz osób prawnych ubiegających się o udzielenie kontrolowanego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pozostaje z osobą występującą w kontrolowanym postępowaniu po stronie zamawiającego lub wykonawcy w takim stosunku prawnym lub faktycznym, że może to budzić uzasadnione wątpliwości co do jego bezstronności.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 Urzędu informuje Prezesa Urzędu o przyczynach powodujących jego wyłączenie z udziału w kontroli.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rozstrzyga o wyłączeniu pracownika w drodze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[Uprawnienia kontrolne prezesa UZP; wynagrodzenie biegłego; ustalanie stanu faktycznego]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Prowadząc postępowanie wyjaśniające lub kontrolę, Prezes Urzędu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żądać od kierownika zamawiającego niezwłocznego przekazania kopii dokumentów związanych z postępowaniem o udzielenie zamówienia potwierdzonych za zgodność z oryginałem przez kierownika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od kierownika zamawiającego, od pracowników zamawiającego oraz innych podmiotów udzielenia, w terminie przez niego wyznaczonym, pisemnych wyjaśnień w sprawach dotyczących przedmiotu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zasięgnąć opinii biegłych, jeżeli ustalenie lub ocena stanu faktycznego sprawy lub dokonanie innych czynności kontrolnych wymaga wiadomości specjalnych.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Biegłemu przysługuje wynagrodzenie, które pokrywa Prezes Urzędu, w wysokości ustalonej zgodnie z przepisami </w:t>
      </w:r>
      <w:r>
        <w:rPr>
          <w:rFonts w:ascii="Times New Roman"/>
          <w:b w:val="false"/>
          <w:i w:val="false"/>
          <w:color w:val="1b1b1b"/>
          <w:sz w:val="24"/>
          <w:lang w:val="pl-Pl"/>
        </w:rPr>
        <w:t>działu 2</w:t>
      </w:r>
      <w:r>
        <w:rPr>
          <w:rFonts w:ascii="Times New Roman"/>
          <w:b w:val="false"/>
          <w:i w:val="false"/>
          <w:color w:val="000000"/>
          <w:sz w:val="24"/>
          <w:lang w:val="pl-Pl"/>
        </w:rPr>
        <w:t xml:space="preserve"> tytułu III ustawy z dnia 28 lipca 2005 r. o kosztach sądowych w sprawach cywilnych (Dz. U. z 2016 r. poz. 623 oraz z 2017 r. poz. 85).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 faktyczny sprawy ustala się na podstawie całokształtu materiału zebranego w toku postępowania wyjaśniającego oraz kontroli, w szczególności dokumentów związanych z postępowaniem, wyjaśnień kierownika i pracowników zamawiającego, opinii biegłych oraz wyjaśnień innych podmiotów.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[Protokół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kontroli sporządza się protokół.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kontroli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rozpoczęcia i zakończenia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i nazwiska kontrolujących;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oznaczenie postępowania o udzielenie zamówienia, które było przedmiotem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stwierdzeniu naruszeń.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2 </w:t>
      </w:r>
    </w:p>
    <w:p>
      <w:pPr>
        <w:spacing w:before="25" w:after="0"/>
        <w:ind w:left="0"/>
        <w:jc w:val="center"/>
        <w:textAlignment w:val="auto"/>
      </w:pPr>
      <w:r>
        <w:rPr>
          <w:rFonts w:ascii="Times New Roman"/>
          <w:b/>
          <w:i w:val="false"/>
          <w:color w:val="000000"/>
          <w:sz w:val="24"/>
          <w:lang w:val="pl-Pl"/>
        </w:rPr>
        <w:t>Kontrola doraźna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[Kontrola doraźna - zasady wszczynania]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wszcząć z urzędu lub na wniosek kontrolę doraźną w przypadku uzasadnionego przypuszczenia, że w postępowaniu o udzielenie zamówienia doszło do naruszenia przepisów ustawy, które mogło mieć wpływ na jego wynik.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Wszczęcie kontroli doraźnej może nastąpić nie później niż w terminie 4 lat od dnia zakończenia postępowania o udzielenie zamówienia. W przypadku wszczęcia tej kontroli przed zawarciem umowy w sprawie zamówienia publicznego mają zastosowanie przepisy art. 169 ust. 3, art. 170 ust. 2 i 4 oraz art. 171 ust. 1, 3 i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informuje wnioskodawcę o wszczęciu kontroli doraźnej albo o odmowie wszczęcia kontroli doraźnej, podając uzasadnienie wskazujące na brak okoliczności,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Prezes Urzędu wszczyna kontrolę doraźną na wniosek instytucji zarządzającej, o której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Narodowym Planie Rozwoju,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realizacji programów w zakresie polityki spójności finansowanych w perspektywie finansowej 2014-2020,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2007-2013,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2014-2020 lub w </w:t>
      </w:r>
      <w:r>
        <w:rPr>
          <w:rFonts w:ascii="Times New Roman"/>
          <w:b w:val="false"/>
          <w:i w:val="false"/>
          <w:color w:val="1b1b1b"/>
          <w:sz w:val="24"/>
          <w:lang w:val="pl-Pl"/>
        </w:rPr>
        <w:t>przepisach</w:t>
      </w:r>
      <w:r>
        <w:rPr>
          <w:rFonts w:ascii="Times New Roman"/>
          <w:b w:val="false"/>
          <w:i w:val="false"/>
          <w:color w:val="000000"/>
          <w:sz w:val="24"/>
          <w:lang w:val="pl-Pl"/>
        </w:rPr>
        <w:t xml:space="preserve"> o pomocy społecznej, zwanej dalej "instytucją zarządzającą", lub na wniosek agencji płatniczej, o której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2014-2020, jeżeli z uzasadnienia wniosku instytucji zarządzającej lub agencji płatniczej wynika, że zachodzi uzasadnione przypuszczenie, że w postępowaniu o udzielenie zamówienia doszło do naruszenia przepisów ustawy, które mogło mieć wpływ na jego wynik.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 </w:t>
      </w:r>
      <w:r>
        <w:rPr>
          <w:rFonts w:ascii="Times New Roman"/>
          <w:b/>
          <w:i w:val="false"/>
          <w:color w:val="000000"/>
          <w:sz w:val="24"/>
          <w:lang w:val="pl-Pl"/>
        </w:rPr>
        <w:t xml:space="preserve"> [Zakończenie kontroli doraźnej]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Zakończeniem kontroli doraźnej jest doręczenie zamawiającemu informacji o wyniku kontroli zawierającej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postępowania, które było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stwierdzeniu naruszeń lub ich braku.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wniesienia zastrzeżeń, o których mowa w art. 167 ust. 1, zakończeniem kontroli jest doręczenie zamawiającemu informacji o ostatecznym rozpatrzeniu zastrzeżeń.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[Zastrzeżenia do wyniku kontroli doraźnej - zasady rozpatrywania]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wyniku kontroli doraźnej zamawiającemu przysługuje prawo zgłoszenia do Prezesa Urzędu umotywowanych zastrzeżeń w terminie 7 dni od dnia doręczenia informacji o wyniku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rozpatruje zastrzeżenia w terminie 15 dni od dnia ich otrzymania. W przypadku nieuwzględnienia zastrzeżeń Prezes Urzędu przekazuje zastrzeżenia do zaopiniowania przez Krajową Izbę Odwoławczą.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Krajowa Izba Odwoławcza w składzie trzyosobowym wyraża, w formie uchwały, opinię w sprawie zastrzeżeń w terminie 15 dni od dnia ich otrzymania.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Opinia Krajowej Izby Odwoławczej jest wiążąca dla Prezesa Urzędu.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niezwłocznie zawiadamia kierownika zamawiającego o ostatecznym rozpatrzeniu zastrzeżeń.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członków Krajowej Izby Odwoławczej rozpatrujących zastrzeżenia przepis art. 188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[Sankcje za naruszenie przepisów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ujawnienia naruszenia przepisów ustawy Prezes Urzędu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nałożyć karę pieniężną, o której mowa w dziale VII;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wystąpić do sądu o unieważnienie umowy w całości lub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168a. </w:t>
      </w:r>
      <w:r>
        <w:rPr>
          <w:rFonts w:ascii="Times New Roman"/>
          <w:b/>
          <w:i w:val="false"/>
          <w:color w:val="000000"/>
          <w:sz w:val="24"/>
          <w:lang w:val="pl-Pl"/>
        </w:rPr>
        <w:t xml:space="preserve"> [Kompetencja prezesa UZP do wszczynania postępowań szczególnych]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ujawnienia naruszenia przepisów ustawy stanowiącego czyn naruszający dyscyplinę finansów publicznych Prezes Urzędu zawiadamia właściwego rzecznika dyscypliny finansów publicznych o naruszeniu dyscypliny finansów publicznych.</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 </w:t>
      </w:r>
    </w:p>
    <w:p>
      <w:pPr>
        <w:spacing w:before="25" w:after="0"/>
        <w:ind w:left="0"/>
        <w:jc w:val="center"/>
        <w:textAlignment w:val="auto"/>
      </w:pPr>
      <w:r>
        <w:rPr>
          <w:rFonts w:ascii="Times New Roman"/>
          <w:b/>
          <w:i w:val="false"/>
          <w:color w:val="000000"/>
          <w:sz w:val="24"/>
          <w:lang w:val="pl-Pl"/>
        </w:rPr>
        <w:t>Kontrola uprzednia zamówień współfinansowanych ze środków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[Kontrola uprzednia - przesłanki przeprowadzenia; wszczęcie; odstąpienie od przeprowadzenia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oddziału stosuje się do zamówień lub umów ramowych współfinansowanych ze środków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przeprowadza kontrolę udzielanych zamówień przed zawarciem umowy (kontrola uprzednia), jeżeli wartość zamówienia albo umowy ramowej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robót budowlanych - jest równa lub przekracza wyrażoną w złotych równowartość kwoty 20 000 000 euro;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 lub usług - jest równa lub przekracza wyrażoną w złotych równowartość kwoty 10 000 000 euro.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Wszczęciem kontroli uprzedniej jest doręczenie Prezesowi Urzędu kopii dokumentacji postępowania o udzielenie zamówienia w celu przeprowadzenia kontroli uprzedniej.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wniosek instytucji zarządzającej Prezes Urzędu może odstąpić od przeprowadzenia kontroli uprzedniej, jeżeli w ocenie instytucji postępowanie zostało przeprowadzone w sposób zgodny z przepisami ustawy. Informację o odstąpieniu od kontroli Prezes Urzędu przekazuje niezwłocznie zamawiającemu i wnioskodawcy.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[Przekazanie dokumentacji do celów kontroli uprzedniej; odstąpienie od przeprowadzenia kontroli uprzedniej; skutki wszczęcia kontroli uprzedniej]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niezwłocznie po wydaniu przez Izbę wyroku lub postanowienia kończącego postępowanie odwoławcze, dotyczących wyboru najkorzystniejszej oferty, albo po upływie terminu do wniesienia odwołania, a przed zawarciem umowy, przekazuje Prezesowi Urzędu kopie dokumentacji postępowania o udzielenie zamówienia potwierdzone za zgodność z oryginałem przez kierownika zamawiającego, w celu przeprowadzenia kontroli uprzedniej.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niezwłocznie informuje Prezesa Urzędu o wniesieniu odwołania lub skargi po przekazaniu dokumentacji do kontroli uprzedniej. Prezes Urzędu wstrzymuje wykonanie kontroli uprzedniej do czasu wydania przez Izbę wyroku lub postanowienia kończącego postępowanie odwoławcze, z zastrzeżeniem art. 183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udzielania zamówień w częściach, jeżeli wartość poszczególnych części zamówienia jest mniejsza niż kwoty, o których mowa w art. 169 ust. 2, Prezes Urzędu może odstąpić od przeprowadzenia kontroli, informując o tym zamawiającego niezwłocznie po otrzymaniu kopii dokumentacji,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Wszczęcie kontroli uprzedniej zawiesza bieg terminu związania ofertą do dnia zakończenia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[Zakończenie kontroli uprzedniej]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Zakończeniem kontroli uprzedniej jest doręczenie zamawiającemu informacji o wyniku kontroli zawierającej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postępowania, które było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stwierdzeniu naruszeń lub ich braku;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zalecenia pokontrolne - jeżeli w toku kontroli stwierdzono, że jest zasadne unieważnienie postępowania lub usunięcie stwierdzonych naruszeń.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wniesienia zastrzeżeń, o których mowa w art. 171a, zakończeniem kontroli jest doręczenie zamawiającemu informacji o ostatecznym rozpatrzeniu zastrzeżeń.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Doręczenie informacji o wyniku kontroli następuje nie później niż w terminie 14 dni od dnia doręczenia materiałów, o których mowa w art. 163 ust. 1, a w przypadku kontroli szczególnie skomplikowanej - nie później niż w terminie 30 dni od dnia doręczenia materiałów, o których mowa w art. 163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czasu doręczenia informacji, o której mowa w ust. 1, nie można zawrzeć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Kierownik zamawiającego, na wniosek Prezesa Urzędu, pisemnie informuje o sposobie wykonania zaleceń pokontrolnych.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171a. </w:t>
      </w:r>
      <w:r>
        <w:rPr>
          <w:rFonts w:ascii="Times New Roman"/>
          <w:b/>
          <w:i w:val="false"/>
          <w:color w:val="000000"/>
          <w:sz w:val="24"/>
          <w:lang w:val="pl-Pl"/>
        </w:rPr>
        <w:t xml:space="preserve"> [Prawo zgłoszenia zastrzeżeń]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 wyniku kontroli uprzedniej zamawiającemu przysługuje prawo zgłoszenia do Prezesa Urzędu umotywowanych zastrzeżeń w terminie 7 dni od dnia doręczenia informacji o wyniku kontroli. Przepisy art. 167 ust. 2-6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Krajowa Izba Odwoławcza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[Krajowa Izba Odwoławcza - zadania, organy]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Krajową Izbę Odwoławczą, zwaną dalej "Izbą", właściwą do rozpoznawania odwołań wnoszonych w postępowaniu o udzielenie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Organami Izby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wiceprezes;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zgromadzenie ogólne, które tworzą członkowie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Izby kieruje pracami Izby,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reprezentuje Izbę na zewnątrz;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przewodniczy zgromadzeniu ogólnemu;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terminy posiedzeń składów orzekających Izby, a także zarządza łączne rozpoznanie odwołań;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wyznacza skład orzekający Izby do rozpoznania odwołania, w tym jego przewodniczącego;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czuwa nad sprawnością pracy Izby;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przedkłada Prezesowi Urzędu, po przyjęciu przez zgromadzenie ogólne, roczną informację o działaniu Izby uwzględniającą problemy wynikające z orzecznictwa.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Prezes Izby określi, w drodze zarządzenia, wewnętrzny regulamin organizacji pracy Izby.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Zgromadzenie ogólne Izby: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przygotowuje i przyjmuje roczną informację o działalności Izby uwzględniającą problemy wynikające z orzecznictwa;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wyznacza skład sądu dyscyplinarnego;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rozpatruje odwołanie od orzeczenia sądu dyscyplinarnego;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rozpatruje i opiniuje inne sprawy przedłożone przez Prezesa Izby lub zgłoszone przez członków zgromadzenia ogólnego.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Zgromadzenie ogólne Izby zwołuje Prezes Izby co najmniej dwa razy w roku, a także na pisemny wniosek co najmniej połowy członków Izby albo przewodniczącego sądu dyscyplinarnego w terminie 14 dni od dnia jego złożenia. Uchwały zgromadzenia ogólnego zapadają większością głosów w obecności co najmniej połowy składu Izby; w przypadku równej liczby głosów rozstrzyga głos Prezesa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[Skład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Izby wchodzi nie więcej niż 100 członków powoływanych i odwoływanych przez ministra właściwego do spraw gospodarki spośród osób spełniających wymagania, o których mowa w ust. 2, i które uzyskały najlepsze wyniki w postępowaniu kwalifikacyjnym.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Członkiem Izby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wyższe wykształcenie prawnicze;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 pełną zdolność do czynności 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 nieposzlakowaną opinię;</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 była prawomocnie skazana za przestępstwo umyślne lub umyślne przestępstwo skarbowe;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minimum pięcioletnie doświadczenie zawodowe (staż pracy) w administracji publicznej lub na stanowiskach związanych z udzielaniem porad prawnych, sporządzaniem opinii prawnych, opracowywaniem projektów aktów prawnych oraz występowaniem przed sądami i urzędami;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ukończyła 29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Prezesa Izby i wiceprezesa powołuje na 3-letnią kadencję minister właściwy do spraw gospodarki na wniosek Prezesa Urzędu spośród zgłoszonych członków Izby, którzy posiadają poświadczenie bezpieczeństwa upoważniające do dostępu do informacji niejawnych o klauzuli "ściśle tajne" lub złożyli oświadczenie o wyrażeniu zgody na przeprowadzenie postępowania sprawdzającego, o którym mowa w </w:t>
      </w:r>
      <w:r>
        <w:rPr>
          <w:rFonts w:ascii="Times New Roman"/>
          <w:b w:val="false"/>
          <w:i w:val="false"/>
          <w:color w:val="1b1b1b"/>
          <w:sz w:val="24"/>
          <w:lang w:val="pl-Pl"/>
        </w:rPr>
        <w:t>art. 22 ust. 1 pkt 2</w:t>
      </w:r>
      <w:r>
        <w:rPr>
          <w:rFonts w:ascii="Times New Roman"/>
          <w:b w:val="false"/>
          <w:i w:val="false"/>
          <w:color w:val="000000"/>
          <w:sz w:val="24"/>
          <w:lang w:val="pl-Pl"/>
        </w:rPr>
        <w:t xml:space="preserve"> ustawy z dnia 5 sierpnia 2010 r. o ochronie informacji niejawnych, mającego na celu ustalenie, czy osoba sprawdzana daje rękojmię zachowania tajemnicy. Do odwołania Prezesa Izby i wiceprezesa przed upływem kadencji przepis art. 174 ust. 5 stosuje się odpowiednio.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Minister właściwy do spraw gospodarki odwołuje Prezesa i wiceprezesa Izby w razie odmowy wydania albo cofnięcia poświadczenia bezpieczeństwa,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5 sierpnia 2010 r. o ochronie informacji niejawnych.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Nawiązanie stosunku pracy z członkami Izby następuje na podstawie powołania w terminie określonym w akcie powołania. Czynności w sprawach z zakresu prawa pracy dotyczących członków Izby wykonuje Prezes Urzędu. W sprawach nieuregulowanych w ustawie, dotyczących stosunku pracy członków Izby, mają odpowiednie zastosowanie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podjęciem obowiązków członek Izby jest obowiązany złożyć przed ministrem właściwym do spraw gospodarki ślubowanie według następującej roty: "Ślubuję uroczyście wypełniać obowiązki członka Izby, orzekać bezstronnie, zgodnie z przepisami prawa, a w postępowaniu kierować się zasadami godności i uczciwości"; składający ślubowanie może na końcu dodać: "Tak mi dopomóż Bóg". Złożenie ślubowania członek Izby potwierdza podpisem pod jego treścią.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Podstawę ustalenia wynagrodzenia zasadniczego Prezesa Izby, wiceprezesa oraz pozostałych członków Izby stanowi wielokrotność kwoty bazowej ustalonej w ustawie budżetowej na dany rok na podstawie </w:t>
      </w:r>
      <w:r>
        <w:rPr>
          <w:rFonts w:ascii="Times New Roman"/>
          <w:b w:val="false"/>
          <w:i w:val="false"/>
          <w:color w:val="1b1b1b"/>
          <w:sz w:val="24"/>
          <w:lang w:val="pl-Pl"/>
        </w:rPr>
        <w:t>art. 9 ust. 1 pkt 2</w:t>
      </w:r>
      <w:r>
        <w:rPr>
          <w:rFonts w:ascii="Times New Roman"/>
          <w:b w:val="false"/>
          <w:i w:val="false"/>
          <w:color w:val="000000"/>
          <w:sz w:val="24"/>
          <w:lang w:val="pl-Pl"/>
        </w:rPr>
        <w:t xml:space="preserve"> ustawy z dnia 23 grudnia 1999 r. o kształtowaniu wynagrodzeń w państwowej sferze budżetowej oraz o zmianie niektórych ustaw (Dz. U. z 2016 r. poz. 966 i 1948) dla pracowników państwowej sfery budżetowej, o których mowa w </w:t>
      </w:r>
      <w:r>
        <w:rPr>
          <w:rFonts w:ascii="Times New Roman"/>
          <w:b w:val="false"/>
          <w:i w:val="false"/>
          <w:color w:val="1b1b1b"/>
          <w:sz w:val="24"/>
          <w:lang w:val="pl-Pl"/>
        </w:rPr>
        <w:t>art. 5 pkt 1 lit. a</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Członkom Izby przysługuje dodatek za wieloletnią pracę wynoszący, począwszy od szóstego roku pracy, 5% miesięcznego wynagrodzenia zasadniczego i wzrastający po każdym roku pracy o 1%, aż do osiągnięcia 20% miesięcznego wynagrodzenia zasadniczego.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Członkom Izby przysługuje nagroda jubileuszowa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75% wynagrodzenia miesięcznego - po 20 latach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100% wynagrodzenia miesięcznego - po 25 latach pracy;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150% wynagrodzenia miesięcznego - po 30 latach pracy;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200% wynagrodzenia miesięcznego - po 35 latach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300% wynagrodzenia miesięcznego - po 40 latach pracy;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350% wynagrodzenia miesięcznego - po 45 latach pracy.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Do okresu pracy uprawniającego do nagrody jubileuszowej wlicza się wszystkie poprzednie zakończone okresy zatrudnienia oraz inne okresy, jeżeli z mocy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podlegają one wliczeniu do okresu pracy, od którego zależą uprawnienia pracownicze. Do obliczania i wypłacania nagrody jubileuszowej stosuje się odpowiednio przepisy dotyczące nagród jubileuszowych, o których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pracownikach urzędów państwowych.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Prezes Rady Ministrów określi, w drodze rozporządzenia, wielokrotność kwoty bazowej, o której mowa w ust. 6, mając na względzie funkcję pełnioną przez członka Izby oraz to, że wielokrotność nie może być mniejsza niż 4,5.</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Obsługę organizacyjno-techniczną oraz księgową Izby zapewnia Urząd.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[Zakaz łączenia stanowisk; wygaśnięcie członkostwa; odwołanie członka Izby; status prawny członków Izby]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Członkostwa w Izbie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mandatem posła lub senatora;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mandatem radnego, mandatem wójta (burmistrza, prezydenta miasta) oraz z członkostwem w zarządzie powiatu lub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członkostwem w kolegium regionalnej izby obrachunkowej oraz samorządowym kolegium odwoławczym;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przynależnością do partii politycznej lub prowadzeniem działalności politycznej.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Członkowie Izby nie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podejmować dodatkowego zatrudnienia ani innych zajęć zarobkowych, z wyjątkiem zatrudnienia na stanowisku dydaktycznym, naukowo-dydaktycznym lub naukowym w łącznym wymiarze nieprzekraczającym pełnego wymiaru czasu pracy pracowników zatrudnionych na tych stanowiskach, jeżeli to zatrudnienie nie przeszkadza w pełnieniu obowiązków członka Izby;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prowadzić działalności gospodarczej na własny rachunek lub wspólnie z innymi osobami, a także zarządzać taką działalnością lub być przedstawicielem czy pełnomocnikiem w prowadzeniu takiej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być członkiem zarządu, rady nadzorczej lub komisji rewizyjnej ani pełnomocnikiem spółek handlowych;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być członkami zarządów fundacji prowadzących działalność gospodarczą;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posiadać w spółkach handlowych więcej niż 10% akcji lub udziały przedstawiające więcej niż 10% kapitału zakładowego - w każdej z tych spółek.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Członek Izby składa Prezesowi Urzędu co roku do dnia 31 marca oświadczenie: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 toczą się przeciwko niemu postępowania karne, wraz z informacją dotyczącą przedmiotu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 stanie majątkowym według stanu na dzień 31 grudnia roku poprzedniego, stosując odpowiednio formularz, którego wzór jest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ograniczeniu prowadzenia działalności gospodarczej przez osoby pełniące funkcje publiczne.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Członkostwo w Izbie wygasa z powodu śmierci albo odwołania.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odwołuje członka Izby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utraty obywatelstwa polskiego;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albo ograniczenia zdolności do czynności prawnych;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utraty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utraty autorytetu dającego rękojmię prawidłowego wykonywania obowiązków członka Izby;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prawomocnego skazania za przestępstwo umyślne lub umyślne przestępstwo skarbowe;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upływu 6 miesięcy zawieszenia, o którym mowa w art. 176 ust. 1;</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orzeczenia kary dyscyplinarnej wykluczenia ze składu Izby;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niezłożenia w terminie jednego z oświadczeń, o których mowa w ust. 3;</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odmowy złożenia ślubowania;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nieobjęcia stanowiska w terminie określonym w akcie powołania;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złożenia przez członka Izby wniosku o odwołanie.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Izby w zakresie wykonywania czynności określonych ustawą korzystają z ochrony prawnej przysługującej funkcjonariuszom publicznym.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Członkowie składów orzekających Izby przy orzekaniu są niezawiśli i związani wyłącznie przepisami obowiązującego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[Odpowiedzialność dyscyplinarna członków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Członek Izby podlega odpowiedzialności dyscyplinarnej za naruszenie swoich obowiązków i uchybienie godności zawodowej.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Karami dyscyplinarnymi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upomnienie;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usunięcie z zajmowanej funkcji;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wykluczenie ze składu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Orzeczenie kary, o której mowa w ust. 2 pkt 2, oznacza niemożność sprawowania przez 3 lata funkcji Prezesa, wiceprezesa, rzecznika dyscyplinarnego oraz członka sądu dyscyplinarnego.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dyscyplinarnych członków Izby orzekają: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pierwszej instancji - sąd dyscyplinarny w składzie pięciu członków Izby, powoływany przez zgromadzenie ogólne Izby spośród członków Izby;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drugiej instancji - zgromadzenie ogólne Izby.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Oskarżycielem przed sądem dyscyplinarnym jest rzecznik dyscyplinarny. Rzecznika dyscyplinarnego powołuje spośród członków Izby na trzyletnią kadencję minister właściwy do spraw gospodarki na wniosek Prezesa Urzędu. Rzecznik dyscyplinarny może być w każdym czasie odwołany i pełni swoje obowiązki do czasu powołania nowego rzecznika.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 orzeczenia dyscyplinarnego wydanego w drugiej instancji przysługuje odwołanie do sądu apelacyjnego - sądu pracy i ubezpieczeń społecznych, właściwego ze względu na siedzibę Urzędu, w terminie 14 dni od dnia doręczenia orzeczenia wraz z uzasadnieniem. Od orzeczenia sądu apelacyjnego nie przysługuje skarga kasacyjna.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Szczegółowy tryb postępowania dyscyplinarnego oraz tryb wyboru składu orzekającego sądu dyscyplinarnego określa regulamin uchwalony przez zgromadzenie ogólne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[Zawieszenie członka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zawiesza członka Izby w jego prawach i obowiązkach w przypadku przedstawienia mu zarzutu popełnienia przestępstwa umyślnego lub umyślnego przestępstwa skarbowego.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 zawieszenia, o którym mowa w ust. 1, trwa do czasu zakończenia postępowania karnego, nie dłużej jednak niż przez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zawieszenia członek Izby zachowuje prawo do połowy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176a. </w:t>
      </w:r>
      <w:r>
        <w:rPr>
          <w:rFonts w:ascii="Times New Roman"/>
          <w:b/>
          <w:i w:val="false"/>
          <w:color w:val="000000"/>
          <w:sz w:val="24"/>
          <w:lang w:val="pl-Pl"/>
        </w:rPr>
        <w:t xml:space="preserve"> [Nabór na członków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Członków Izby wyłania się w drodze postępowania kwalifikacyjnego, które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egzaminu pisemnego z teoretycznej i praktycznej znajomości przepisów związanych z udzielaniem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rozmowy kwalifikacyjnej.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kwalifikacyjne na członków Izby ogłasza minister właściwy do spraw gospodarki na wniosek Prezesa Urzędu, jeżeli zachodzi potrzeba zwiększenia składu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Ogłoszenie, o którym mowa w ust. 2, zamieszcza się w Biuletynie Informacji Publicznej Urzędu oraz Kancelarii Prezesa Rady Ministrów, a także w prasie o zasięgu ogólnopolskim.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Ogłoszenie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limicie osób, które zostaną powołane w skład Izby w danym postępowaniu kwalifikacyjnym;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terminu i miejsca przyjmowania zgłoszeń na członków Izby; termin nie może być krótszy niż 30 dni od dnia ogłoszenia;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dokumentów, które należy dołączyć do zgłoszenia na członka Izby;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terminu przeprowadzenia postępowania kwalifikacyjnego, o którym mowa w ust. 1;</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niezbędnej do uzyskania minimalnej liczbie punktów.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celu przeprowadzenia postępowania kwalifikacyjnego na członków Izby minister właściwy do spraw gospodarki powołuje komisję kwalifikacyjną, której członkami mogą być wyłącznie osoby, których wiedza i doświadczenie w zakresie przepisów związanych z udzielaniem zamówień publicznych oraz autorytet dają rękojmię prawidłowego i bezstronnego przebiegu postępowania kwalifikacyjnego.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 postępowaniu kwalifikacyjnym minimalną liczbę punktów uzyska mniejsza liczba osób, niż wynika to z limitu osób określonego w ogłoszeniu, o którym mowa w ust. 4 pkt 1, minister właściwy do spraw gospodarki ogłasza uzupełniające postępowanie kwalifikacyjne na członków Izby, nie później niż w terminie 30 dni od dnia zakończenia poprzedniego postępowania kwalifikacyjnego. Przepisy ust. 1-5 stosuje się.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Rady Ministrów określi, w drodze rozporządzenia, tryb przeprowadzania postępowania kwalifikacyjnego, o którym mowa w ust. 1 i 6, sposób powoływania komisji kwalifikacyjnej, a także szczegółowy zakres postępowania kwalifikacyjnego - biorąc pod uwagę potrzebę zapewnienia obiektywnego sprawdzenia teoretycznego i praktycznego przygotowania kandydatów, sprawnego przeprowadzania postępowań odwoławczych oraz okoliczność, że potwierdzeniem spełniania warunków, o których mowa w art. 173 ust. 2, mogą być dokumenty zawierające informacje podlegające ochronie danych osobowych, w szczególności informacja z Krajowego Rejestru Karnego.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178.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Środki ochrony prawnej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wspólne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 </w:t>
      </w:r>
      <w:r>
        <w:rPr>
          <w:rFonts w:ascii="Times New Roman"/>
          <w:b/>
          <w:i w:val="false"/>
          <w:color w:val="000000"/>
          <w:sz w:val="24"/>
          <w:lang w:val="pl-Pl"/>
        </w:rPr>
        <w:t xml:space="preserve"> [Środki ochrony 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ochrony prawnej określone w niniejszym dziale przysługują wykonawcy, uczestnikowi konkursu, a także innemu podmiotowi, jeżeli ma lub miał interes w uzyskaniu danego zamówienia oraz poniósł lub może ponieść szkodę w wyniku naruszenia przez zamawiającego przepisów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ochrony prawnej wobec ogłoszenia o zamówieniu oraz specyfikacji istotnych warunków zamówienia przysługują również organizacjom wpisanym na listę, o której mowa w art. 154 pkt 5.</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Odwołanie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[Odwołanie - dopuszczalność, zasady wnoszenia]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przysługuje wyłącznie od niezgodnej z przepisami ustawy czynności zamawiającego podjętej w postępowaniu o udzielenie zamówienia lub zaniechania czynności, do której zamawiający jest zobowiązany na podstawie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odwołanie przysługuje wyłącznie wobec czynności: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wyboru trybu negocjacji bez ogłoszenia, zamówienia z wolnej ręki lub zapytania o cenę;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określenia warunków udziału w postępowaniu;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wykluczenia odwołującego z postępowania o udzielenie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odrzucenia oferty odwołującego;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opisu przedmiotu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wyboru najkorzystniejszej oferty.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Odwołanie wnosi się do Prezesa Izby w formie pisemnej w postaci papierowej albo w postaci elektronicznej, opatrzone odpowiednio własnoręcznym podpisem albo kwalifikowanym podpisem elektronicznym.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[Informacja o czynności niezgodnej z ustawą]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uznania zasadności przekazanej informacji zamawiający powtarza czynność albo dokonuje czynności zaniechanej, informując o tym wykonawców w sposób przewidziany w ustawie dla tej czynności.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czynności, o których mowa w ust. 2, nie przysługuje odwołanie, z zastrzeżeniem art. 180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[Termin wniesienia odwołań]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Odwołanie wobec treści ogłoszenia o zamówieniu, a jeżeli postępowanie jest prowadzone w trybie przetargu nieograniczonego, także wobec postanowień specyfikacji istotnych warunków zamówienia, wnosi się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5 dni od dnia zamieszczenia ogłoszenia w Biuletynie Zamówień Publicznych lub specyfikacji istotnych warunków zamówienia na stronie internetowej -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wobec czynności innych niż określone w ust. 1 i 2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których wartość jest równa lub przekracza kwoty określone w przepisach wydanych na podstawie art. 11 ust. 8 - w terminie 10 dni od dnia, w którym powzięto lub przy zachowaniu należytej staranności można było powziąć wiadomość o okolicznościach stanowiących podstawę jego wniesienia;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15 dni od dnia zamieszczenia w Biuletynie Zamówień Publicznych albo 30 dni od dnia publikacji w Dzienniku Urzędowym Unii Europejskiej ogłoszenia o udzieleniu zamówienia, a w przypadku udzielenia zamówienia w trybie negocjacji bez ogłoszenia, zamówienia z wolnej ręki albo zapytania o cenę - ogłoszenia o udzieleniu zamówienia z uzasadnieniem;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6 miesięcy od dnia zawarcia umowy, jeżeli zamawiający: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opublikował w Dzienniku Urzędowym Unii Europejskiej ogłoszenia o udzieleniu zamówienia;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opublikował w Dzienniku Urzędowym Unii Europejskiej ogłoszenie o udzieleniu zamówienia, które nie zawiera uzasadnienia udzielenia zamówienia w trybie negocjacji bez ogłoszenia albo zamówienia z wolnej ręki;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 miesiąca od dnia zawarcia umowy, jeżeli zamawiający: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zamieścił w Biuletynie Zamówień Publicznych ogłoszenia o udzieleniu zamówienia;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zamieścił w Biuletynie Zamówień Publicznych ogłoszenie o udzieleniu zamówienia, które nie zawiera uzasadnienia udzielenia zamówienia w trybie negocjacji bez ogłoszenia, zamówienia z wolnej ręki albo zapytania o cenę.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wniesienia odwołania wobec treści ogłoszenia o zamówieniu lub postanowień specyfikacji istotnych warunków zamówienia zamawiający może przedłużyć termin składania ofert lub termin składania wniosków.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wniesienia odwołania po upływie terminu składania ofert bieg terminu związania ofertą ulega zawieszeniu do czasu ogłoszenia przez Izbę orzeczenia.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[Zakaz zawarcia umowy; wniosek o uchylenie zakazu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wniesienia odwołania zamawiający nie może zawrzeć umowy do czasu ogłoszenia przez Izbę wyroku lub postanowienia kończącego postępowanie odwoławcze, zwanych dalej "orzeczeniem".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złożyć do Izby wniosek o uchylenie zakazu zawarcia umowy, o którym mowa w ust. 1.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Rozpoznania wniosku, o którym mowa w ust. 2, dokonuje skład orzekający Izby wyznaczony do rozpoznania odwołania. Przepisy art. 188 ust. 3-7 stosuje się.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sprawie wniosku, o którym mowa w ust. 2, Izba rozstrzyga na posiedzeniu niejawnym, w formie postanowienia, nie później niż w terminie 5 dni od dnia jego złożenia. Na postanowienie Izby nie przysługuje skarga.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Izba umarza, w formie postanowienia, postępowanie wszczęte na skutek złożenia wniosku, o którym mowa w ust. 2, jeżeli jego rozpoznanie stało się bezprzedmiotowe, w szczególności z powodu: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przez Izbę orzeczenia przed rozpoznaniem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cofnięcia wniosku.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Wniosek, o którym mowa w ust. 2, zamawiający może złożyć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osobiście, za pośrednictwem posłańca albo przy użyciu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[Przedłużenie ważności (wniesienie nowego)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[Obowiązek przesłania kopii odwołania innym wykonawcom; przystąpienie do postępowania odwoławczego - termin, skutek, opozycja]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postaci papierowej albo elektronicznej opatrzone kwalifikowanym podpisem elektronicznym, a jego kopię przesyła się zamawiającemu oraz wykonawcy wnoszącemu odwołanie.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Wykonawcy, którzy przystąpili do postępowania odwoławczego, stają się uczestnikami postępowania odwoławczego, jeżeli mają interes w tym, aby odwołanie zostało rozstrzygnięte na korzyść jednej ze stron.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Czynności uczestnika postępowania odwoławczego nie mogą pozostawać w sprzeczności z czynnościami i oświadczeniami strony, do której przystąpił, z zastrzeżeniem zgłoszenia sprzeciwu, o którym mowa w art. 186 ust. 3, przez uczestnika, który przystąpił do postępowania po stronie zamawiającego.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Odwołujący oraz wykonawca wezwany zgodnie z ust. 1 nie mogą następnie korzystać ze środków ochrony prawnej wobec czynności zamawiającego wykonanych zgodnie z wyrokiem Izby lub sądu albo na podstawie art. 186 ust. 2 i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postępowania odwoławczego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sądzie polubownym (arbitrażowym), jeżeli ustawa nie stanowi inaczej.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koniec terminu do wykonania czynności przypada na sobotę lub dzień ustawowo wolny od pracy, termin upływa dnia następnego po dniu lub dniach wolnych od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[Odpowiedź na odwołanie; uwzględnienie zarzutów w całości - sprzeciw; zasady ponoszenia kosztów postępowania odwoławczego]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wnieść odpowiedź na odwołanie. Odpowiedź na odwołanie wnosi się w formie pisemnej lub ustnie do protokołu.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uwzględnienia przez zamawiającego w całości zarzutów przedstawionych w odwołaniu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W takim przypadku zamawiający wykonuje, powtarza lub unieważnia czynności w postępowaniu o udzielenie zamówienia zgodnie z żądaniem zawartym w odwołaniu.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uczestnik postępowania odwoławczego, który przystąpił do postępowania po stronie zamawiającego, nie wniesie sprzeciwu co do uwzględnienia w całości zarzutów przedstawionych w odwołaniu przez zamawiającego, Izba umarza postępowanie, a zamawiający wykonuje, powtarza lub unieważnia czynności w postępowaniu o udzielenie zamówienia zgodnie z żądaniem zawartym w odwołaniu.</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uwzględnienia przez zamawiającego części zarzutów przedstawionych w odwołaniu i wycofania pozostałych zarzutów przez odwołującego,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albo wykonawca, który przystąpił po stronie zamawiającego nie wniósł sprzeciwu wobec uwzględnienia części zarzutów. W takim przypadku zamawiający wykonuje, powtarza lub unieważnia czynności w postępowaniu o udzielenie zamówienia zgodnie z żądaniem zawartym w odwołaniu w zakresie uwzględnionych zarzutów.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uczestnik postępowania odwoławczego, który przystąpił do postępowania po stronie zamawiającego, wniesie sprzeciw wobec uwzględnienia zarzutów przedstawionych w odwołaniu w całości albo w części, gdy odwołujący nie wycofa pozostałych zarzutów odwołania, Izba rozpoznaje odwołanie.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przypadku uwzględnienia przez zamawiającego zarzutów w części, gdy po jego stronie do postępowania odwoławczego nie przystąpił w terminie żaden wykonawca, a odwołujący nie wycofał pozostałych zarzutów, Izba rozpoznaje odwołanie w zakresie pozostałych zarzutów.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Sprzeciw wnosi się w formie pisemnej lub ustnie do protokołu.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Koszty postępowania odwoławczego: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okolicznościach, o których mowa w ust. 2 i 3a, znosi się wzajemnie;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okolicznościach, o których mowa w ust. 3:</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ponosi zamawiający, jeżeli uwzględnił w całości zarzuty przedstawione w odwołaniu po otwarciu rozprawy,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znosi się wzajemnie, jeżeli zamawiający uwzględnił w całości lub w części zarzuty przedstawione w odwołaniu przed otwarciem rozprawy;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okolicznościach, o których mowa w ust. 4, ponosi: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odwołujący, jeżeli odwołanie zostało oddalone przez Izbę,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wnoszący sprzeciw, jeżeli odwołanie zostało uwzględnione przez Izbę;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okolicznościach, o których mowa w ust. 4a, ponosi: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odwołujący, jeżeli odwołanie, w części zarzutów, których zamawiający nie uwzględnił, zostało oddalone przez Izbę,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zamawiający, jeżeli odwołanie, w części zarzutów, których zamawiający nie uwzględnił, zostało uwzględnione przez Izbę.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[Odwołanie - rozpoznanie, wezwanie do poprawienia (uzupełnienia), zwrot, cofnięcie]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podlega rozpoznaniu,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zawiera braków formalnych;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uiszczono wpis.</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 uiszcza się najpóźniej do dnia upływu terminu do wniesienia odwołania, a dowód jego uiszczenia dołącza się do odwołania.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odwołanie nie może otrzymać prawidłowego biegu wskutek niezachowania warunków formalnych, w szczególności, o których mowa w art. 180 ust. 3, niezłożenia pełnomocnictwa lub nieuiszczenia wpisu, Prezes Izby wzywa odwołującego pod rygorem zwrócenia odwołania do poprawienia lub uzupełnienia odwołania lub złożenia dowodu uiszczenia wpisu w terminie 3 dni od dnia doręczenia wezwania. Mylne oznaczenie odwołania lub inne oczywiste niedokładności nie stanowią przeszkody do nadania mu biegu i rozpoznania przez Izbę.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Izby poucza w wezwaniu, o którym mowa w ust. 3 zdanie pierwsze, że w przypadku niepoprawienia, nieuzupełnienia lub niedołączenia dowodu uiszczenia wpisu w terminie 3 dni odwołanie zostanie zwrócone.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doręczenia odwołującemu wezwania, o którym mowa w ust. 3 zdanie pierwsze, wcześniej niż na 3 dni przed upływem terminu do wniesienia odwołania, odwołujący może uzupełnić dowód uiszczenia wpisu najpóźniej do upływu terminu do wniesienia odwołania.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nieuiszczenia wpisu w terminie, o którym mowa w ust. 2, oraz po bezskutecznym upływie terminu, o którym mowa w ust. 3 i 5, Prezes Izby zwraca odwołanie w formie postanowienia. Odwołanie zwrócone nie wywołuje żadnych skutków, jakie ustawa wiąże z wniesieniem odwołania do Prezesa Izby. O zwrocie odwołania Prezes Izby informuje zamawiającego, przesyłając odpis postanowienia.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niezachowanie warunków formalnych lub niezłożenie pełnomocnictwa zostanie stwierdzone przez skład orzekający Izby, przepisy ust. 1-6 stosuje się, z tym że kompetencje Prezesa Izby przysługują składowi orzekającemu Izby.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Odwołujący może cofnąć odwołanie do czasu zamknięcia rozprawy; w takim przypadku Izba umarza postępowanie odwoławcze. Jeżeli cofnięcie nastąpiło przed otwarciem rozprawy, odwołującemu zwraca się 90% wpisu.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[Skład orzekający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rozpoznaje Izba w składzie jednoosobowym. Prezes Izby może zarządzić rozpoznanie sprawy w składzie trzyosobowym, jeżeli uzna to za wskazane ze względu na szczególną zawiłość lub precedensowy charakter sprawy. W takim przypadku Prezes Izby wskazuje przewodniczącego składu orzekającego Izby spośród wyznaczonych członków.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Skład orzekający Izby, zwany dalej "składem orzekającym", jest wyznaczany przez Prezesa Izby według kolejności wpływu odwołań z alfabetycznej listy członków Izby, jawnej dla stron postępowania odwoławczego. Odstępstwo od tej kolejności jest dopuszczalne tylko z powodu choroby członka Izby lub z innej ważnej przyczyny, co należy zaznaczyć w zarządzeniu o wyznaczeniu posiedzenia składu orzekającego.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Zmiana wyznaczonego składu orzekającego może nastąpić jedynie z przyczyn, o których mowa w ust. 2 zdanie drugie.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Członek składu orzekającego zawiadamia pisemnie Prezesa Izby o okolicznościach, o których mowa w ust. 2 zdanie drugie.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Członek składu orzekającego lub strona zawiadamia pisemnie Prezesa Izby o okolicznościach uzasadniających wyłączenie wyznaczonego członka, w szczególności gdy zachodzą okoliczności faktyczne lub prawne, które mogą budzić uzasadnione wątpliwości co do jego bezstronności. O wyłączeniu członka Izby albo odmowie jego wyłączenia rozstrzyga Prezes Izby w drodze postanowienia, na które nie przysługuje zażalenie.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okoliczności, o których mowa w ust. 5, dotyczą Prezesa Izby, o jego wyłączeniu albo odmowie wyłączenia rozstrzyga Prezes Rady Ministrów.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przypadkach, o których mowa w ust. 5 i 6, Prezes Izby wyznacza do składu orzekającego innego członka Izby według kolejności z alfabetycznej listy członków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[Termin rozpoznania odwołania; przesłanki odrzucenia odwołania; rozpoznanie odwołania na rozprawie]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 rozpoznaje odwołanie w terminie 15 dni od dnia jego doręczenia Prezesowi Izby. Prezes Izby może zarządzić łączne rozpoznanie odwołań przez Izbę, jeżeli zostały one złożone w tym samym postępowaniu o udzielenie zamówienia lub dotyczą takich samych czynności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odrzuca odwołanie, jeżeli stwierdzi, 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nie mają zastosowania przepisy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odwołanie zostało wniesione przez podmiot nieuprawniony;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zostało wniesione po upływie terminu określonego w ustawie;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odwołujący powołuje się wyłącznie na te same okoliczności, które były przedmiotem rozstrzygnięcia przez Izbę w sprawie innego odwołania dotyczącego tego samego postępowania wniesionego przez tego samego odwołującego się;</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odwołanie dotyczy czynności, którą zamawiający wykonał zgodnie z treścią wyroku Izby lub sądu lub, w przypadku uwzględnienia zarzutów w odwołaniu, którą wykonał zgodnie z żądaniem zawartym w odwołaniu;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postępowaniu o wartości zamówienia mniejszej niż kwoty określone w przepisach wydanych na podstawie art. 11 ust. 8, odwołanie dotyczy innych czynności niż określone w art. 180 ust. 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odwołujący nie przesłał zamawiającemu kopii odwołania, zgodnie z art. 180 ust.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może odrzucić odwołanie na posiedzeniu niejawnym. Izba, jeżeli uzna to za konieczne, może dopuścić do udziału w posiedzeniu strony, świadków lub biegłych.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stwierdzenia, że nie zachodzą podstawy do odrzucenia odwołania, Izba kieruje sprawę na rozprawę.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Izba rozpoznaje odwołanie na jawnej rozprawie.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Izba na wniosek strony lub z urzędu wyłącza jawność rozprawy w całości lub w części, jeżeli przy rozpoznawaniu odwołania może być ujawniona informacja stanowiąca tajemnicę chronioną na podstawie odrębnych przepisów inna niż informacja niejawna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ochronie informacji niejawnych. Rozprawa odbywa się wówczas wyłącznie z udziałem stron lub ich pełnomocników.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rozpoznaje odwołanie na posiedzeniu niejawnym, jeżeli przy rozpoznaniu odwołania może być ujawniona informacja niejawna w rozumieniu przepisów o ochronie informacji niejawnych.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określonym w ust. 7, Izba może postanowić o rozpatrzeniu odwołania na rozprawie, której jawność wyłączono w całości, jeżeli przemawia za tym ważny interes strony.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wniesienia odwołania dotyczącego postępowania o udzielenie zamówienia w dziedzinach obronności i bezpieczeństwa, którego dokumentacja zawiera informacje niejawne, Prezes Urzędu, na wniosek Prezesa Krajowej Izby Odwoławczej, mając na uwadze zapewnienie ochrony informacji niejawnych, wskazuje miejsce rozpoznania odwołania przez Krajową Izbę Odwoławczą.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 </w:t>
      </w:r>
      <w:r>
        <w:rPr>
          <w:rFonts w:ascii="Times New Roman"/>
          <w:b/>
          <w:i w:val="false"/>
          <w:color w:val="000000"/>
          <w:sz w:val="24"/>
          <w:lang w:val="pl-Pl"/>
        </w:rPr>
        <w:t xml:space="preserve"> [Postępowanie dowodowe]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Strony i uczestnicy postępowania odwoławczego są obowiązani wskazywać dowody dla stwierdzenia faktów, z których wywodzą skutki prawne. Dowody na poparcie swoich twierdzeń lub odparcie twierdzeń strony przeciwnej strony i uczestnicy postępowania odwoławczego mogą przedstawiać aż do zamknięcia rozprawy.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Ciężar dowodu, że oferta nie zawiera rażąco niskiej ceny, spoczywa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który ją złożył, jeżeli jest stroną albo uczestnikiem postępowania odwoławczego;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zamawiającym, jeżeli wykonawca, który złożył ofertę, nie jest uczestnikiem postępowania.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może dopuścić dowód niewskazany przez stronę.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Dowodami są w szczególności dokumenty, zeznania świadków, opinie biegłych oraz przesłuchanie stron.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Izba może powołać biegłego spośród osób wpisanych na listę biegłych sądowych prowadzoną przez prezesa właściwego sądu okręgowego, jeżeli ustalenie stanu faktycznego sprawy wymaga wiadomości specjalnych. Biegłemu przysługuje wynagrodzenie w wysokości ustalonej zgodnie z przepisami </w:t>
      </w:r>
      <w:r>
        <w:rPr>
          <w:rFonts w:ascii="Times New Roman"/>
          <w:b w:val="false"/>
          <w:i w:val="false"/>
          <w:color w:val="1b1b1b"/>
          <w:sz w:val="24"/>
          <w:lang w:val="pl-Pl"/>
        </w:rPr>
        <w:t>działu 2</w:t>
      </w:r>
      <w:r>
        <w:rPr>
          <w:rFonts w:ascii="Times New Roman"/>
          <w:b w:val="false"/>
          <w:i w:val="false"/>
          <w:color w:val="000000"/>
          <w:sz w:val="24"/>
          <w:lang w:val="pl-Pl"/>
        </w:rPr>
        <w:t xml:space="preserve"> tytułu III ustawy z dnia 28 lipca 2005 r. o kosztach sądowych w sprawach cywilnych.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Fakty powszechnie znane oraz fakty znane z urzędu nie wymagają dowodu. Nie wymagają też dowodu fakty przyznane w toku postępowania przez stronę przeciwną, jeżeli Izba uzna, że przyznanie nie budzi wątpliwości co do zgodności z rzeczywistym stanem rzeczy.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odmawia przeprowadzenia wnioskowanych dowodów, jeżeli fakty będące ich przedmiotem zostały już stwierdzone innymi dowodami lub gdy zostały powołane jedynie dla zwłoki.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ocenia wiarygodność i moc dowodów według własnego przekonania, na podstawie wszechstronnego rozważenia zebranego materiału.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zawarcia umowy Izba może przeprowadzić postępowanie wyjaśniające w celu ustalenia przesłanek unieważnienia umowy, nałożenia kary finansowej albo skrócenia okresu obowiązywania umowy.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Członkowie Izby zachowują poufność informacji niejawnych lub innych informacji zawartych w dokumentach przekazanych przez strony i uczestników postępowania oraz przystępujących do postępowania odwoławczego i działają w postępowaniu odwoławczym zgodnie z interesami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 </w:t>
      </w:r>
      <w:r>
        <w:rPr>
          <w:rFonts w:ascii="Times New Roman"/>
          <w:b/>
          <w:i w:val="false"/>
          <w:color w:val="000000"/>
          <w:sz w:val="24"/>
          <w:lang w:val="pl-Pl"/>
        </w:rPr>
        <w:t xml:space="preserve"> [Zamknięcie i ponowne otwarcie rozprawy; wyrokowanie]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Przewodniczący składu orzekającego zamyka rozprawę po przeprowadzeniu dowodów i udzieleniu głosu stronom, a także jeżeli Izba uzna, że sprawa została dostatecznie wyjaśniona.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wyrok, Izba bierze za podstawę stan rzeczy ustalony w toku postępowania.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otwiera na nowo zamkniętą rozprawę, jeżeli po jej zamknięciu ujawniono okoliczności istotne dla rozstrzygnięcia odwołania.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Wyrok może być wydany jedynie przez skład orzekający, przed którym toczyło się postępowanie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 </w:t>
      </w:r>
      <w:r>
        <w:rPr>
          <w:rFonts w:ascii="Times New Roman"/>
          <w:b/>
          <w:i w:val="false"/>
          <w:color w:val="000000"/>
          <w:sz w:val="24"/>
          <w:lang w:val="pl-Pl"/>
        </w:rPr>
        <w:t xml:space="preserve"> [Rodzaje orzeczeń; uwzględnienie odwołania; zakres orzekania]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oddaleniu odwołania lub jego uwzględnieniu Izba orzeka w wyroku. W pozostałych przypadkach Izba wydaje postanowienie.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uwzględnia odwołanie, jeżeli stwierdzi naruszenie przepisów ustawy, które miało wpływ lub może mieć istotny wpływ na wynik postępowania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Uwzględniając odwołanie, Izba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umowa w sprawie zamówienia publicznego nie została zawarta - nakazać wykonanie lub powtórzenie czynności zamawiającego lub nakazać unieważnienie czynności zamawiającego;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umowa w sprawie zamówienia publicznego została zawarta oraz zachodzi jedna z przesłanek, o których mowa w art. 146 ust. 1:</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unieważnić umowę;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unieważnić umowę w zakresie zobowiązań niewykonanych i nałożyć karę finansową w uzasadnionych przypadkach, w szczególności gdy nie jest możliwy zwrot świadczeń spełnionych na podstawie umowy podlegającej unieważnieniu; albo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nałożyć karę finansową albo orzec o skróceniu okresu obowiązywania umowy w przypadku stwierdzenia, że utrzymanie umowy w mocy leży w ważnym interesie publicznym, w szczególności w dziedzinach obronności i bezpieczeństwa;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umowa w sprawie zamówienia publicznego została zawarta w okolicznościach dopuszczonych w ustawie - stwierdzić naruszenie przepisów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Izba, orzekając na podstawie ust. 3 pkt 2, uwzględnia wszystkie istotne okoliczności, w tym powagę naruszenia, zachowanie zamawiającego oraz konsekwencje unieważnienia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Ważnego interesu publicznego w rozumieniu ust. 3 pkt 2 lit. c nie stanowi interes gospodarczy związany bezpośrednio z zamówieniem, obejmujący w szczególności konsekwencje poniesienia kosztów wynikających z: opóźnienia w wykonaniu zamówienia, wszczęcia nowego postępowania o udzielenie zamówienia publicznego, udzielenia zamówienia innemu wykonawcy oraz zobowiązań prawnych związanych z unieważnieniem umowy. Interes gospodarczy w utrzymaniu ważności umowy może być uznany za ważny interes publiczny wyłącznie w przypadku, gdy unieważnienie umowy spowoduje niewspółmierne konsekwencje.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nie może nakazać zawarcia umowy.</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Izba nie może unieważnić umowy, jeżeli mogłoby to stanowić istotne zagrożenie dla szerszego programu obrony i bezpieczeństwa niezbędnego ze względu na interesy związane z bezpieczeństwem Rzeczypospolitej Polskiej.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nie może orzekać co do zarzutów, które nie były zawarte w odwołaniu.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 którym mowa w art. 189 ust. 1 zdanie drugie, Izba może wydać łączne orzeczenie w sprawach złożonych odwołań.</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wyroku oraz w postanowieniu kończącym postępowanie odwoławcze Izba rozstrzyga o kosztach postępowania odwoławczego.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Strony ponoszą koszty postępowania odwoławczego stosownie do jego wyniku, z zastrzeżeniem art. 186 ust.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 </w:t>
      </w:r>
      <w:r>
        <w:rPr>
          <w:rFonts w:ascii="Times New Roman"/>
          <w:b/>
          <w:i w:val="false"/>
          <w:color w:val="000000"/>
          <w:sz w:val="24"/>
          <w:lang w:val="pl-Pl"/>
        </w:rPr>
        <w:t xml:space="preserve"> [Nakładanie kar finansowych w wysokości do 10% wartości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Kary finansowe, o których mowa w art. 192 ust. 3 pkt 2 lit. b i c, nakłada się na zamawiającego w wysokości do 10% wartości wynagrodzenia wykonawcy przewidzianego w zawartej umowie, biorąc pod uwagę rodzaj i zakres naruszenia oraz wartość wynagrodzenia wykonawcy przewidzianego w zawartej umowie, za które kara jest orzekana.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 </w:t>
      </w:r>
      <w:r>
        <w:rPr>
          <w:rFonts w:ascii="Times New Roman"/>
          <w:b/>
          <w:i w:val="false"/>
          <w:color w:val="000000"/>
          <w:sz w:val="24"/>
          <w:lang w:val="pl-Pl"/>
        </w:rPr>
        <w:t xml:space="preserve"> [Nakładanie kar finansowych w wysokości do 5% wartości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Izba, stwierdzając naruszenie przepisu art. 94 ust. 1 i 2 albo art. 183 ust. 1, które nie było połączone z naruszeniem innego przepisu ustawy, nakłada na zamawiającego karę finansową w wysokości do 5% wartości wynagrodzenia wykonawcy przewidzianego w zawartej umowie, biorąc pod uwagę wszystkie istotne okoliczności dotyczące udzielenia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 </w:t>
      </w:r>
      <w:r>
        <w:rPr>
          <w:rFonts w:ascii="Times New Roman"/>
          <w:b/>
          <w:i w:val="false"/>
          <w:color w:val="000000"/>
          <w:sz w:val="24"/>
          <w:lang w:val="pl-Pl"/>
        </w:rPr>
        <w:t xml:space="preserve"> [Termin uiszczenia kar; prawomocność orzeczeń o nałożeniu kary; egzekwowanie kar]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finansową uiszcza się w terminie 30 dni od dnia uprawomocnienia się orzeczenia Izby lub sądu o nałożeniu kary finansowej, na rachunek bankowy Urzędu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Izby lub odpowiednio prezes sądu rozpatrującego skargę na orzeczenie Izby przesyła niezwłocznie Prezesowi Urzędu odpis prawomocnego orzeczenia dotyczącego nałożenia kary finansowej, w przypadku orzeczenia sądu - wraz z kopią zaskarżonego orzeczenia Izby. Prezes Urzędu jest wierzycielem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ustawy o postępowaniu egzekucyjnym w administracji.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Orzeczenie Izby, wydane na podstawie art. 192 ust. 3 pkt 2 lit. b lub c, staje się prawomocne odpowiednio z dniem upływu terminu do wniesienia skargi lub z dniem wydania przez sąd w wyniku rozpatrzenia skargi na orzeczenie Izby wyroku oddalającego skargę.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Orzeczenie sądu rozpatrującego skargę na orzeczenie Izby o nałożeniu kary finansowej jest prawomocne z dniem jego wydania.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razie upływu terminu, o którym mowa w ust. 1, kara finansowa podlega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nieterminowego uiszczenia kary finansowej odsetek nie pobiera się.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Wpływy z tytułu kar finansowych stanowią dochód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196. </w:t>
      </w:r>
      <w:r>
        <w:rPr>
          <w:rFonts w:ascii="Times New Roman"/>
          <w:b/>
          <w:i w:val="false"/>
          <w:color w:val="000000"/>
          <w:sz w:val="24"/>
          <w:lang w:val="pl-Pl"/>
        </w:rPr>
        <w:t xml:space="preserve"> [Orzeczenia - ogłaszanie, uzasadnianie, doręczanie, sprostowanie]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 ogłasza orzeczenie po zamknięciu rozprawy na posiedzeniu jawnym oraz podaje ustnie motywy rozstrzygnięcia. Nieobecność stron nie wstrzymuje ogłoszenia orzeczenia.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sprawie zawiłej Izba może odroczyć ogłoszenie orzeczenia na czas nie dłuższy niż 5 dni. W postanowieniu o odroczeniu ogłoszenia orzeczenia Izba wyznacza termin jego ogłoszenia. Jeżeli ogłoszenie było odroczone, może go dokonać przewodniczący składu orzekającego albo wyznaczony przez Prezesa Izby członek składu orzekającego.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z urzędu sporządza uzasadnienie orzeczenia.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wyroku zawiera wskazanie podstawy faktycznej rozstrzygnięcia, w tym ustalenie faktów, które Izba uznała za udowodnione, dowodów, na których się oparła, i przyczyn, dla których innym dowodom odmówiła wiarygodności i mocy dowodowej, oraz wskazanie podstawy prawnej wyroku z przytoczeniem przepisów prawa.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Odpisy orzeczenia wraz z uzasadnieniem wysyła się w terminie 3 dni od dnia ogłoszenia orzeczenia, a jeżeli nie było ogłoszenia w terminie 3 dni od dnia wydania postanowienia, stronom oraz uczestnikom postępowania odwoławczego lub ich pełnomocnikom.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może sprostować, w drodze postanowienia, błędy pisarskie albo rachunkowe lub inne oczywiste omyłki popełnione w orzeczeniu. W takim przypadku przewodniczący składu orzekającego umieszcza na oryginale orzeczenia wzmiankę o jego sprostowaniu. Prezes Izby doręcza niezwłocznie stronom oraz uczestnikom postępowania odwoławczego lub ich pełnomocnikom odpisy sprostowanego orzeczenia wraz z odpisem postanowienia o sprostowaniu.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197. </w:t>
      </w:r>
      <w:r>
        <w:rPr>
          <w:rFonts w:ascii="Times New Roman"/>
          <w:b/>
          <w:i w:val="false"/>
          <w:color w:val="000000"/>
          <w:sz w:val="24"/>
          <w:lang w:val="pl-Pl"/>
        </w:rPr>
        <w:t xml:space="preserve"> [Stwierdzanie wykonalności]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Orzeczenie Izby, po stwierdzeniu przez sąd jego wykonalności, ma moc prawną na równi z wyrokiem sądu. Przepis </w:t>
      </w:r>
      <w:r>
        <w:rPr>
          <w:rFonts w:ascii="Times New Roman"/>
          <w:b w:val="false"/>
          <w:i w:val="false"/>
          <w:color w:val="1b1b1b"/>
          <w:sz w:val="24"/>
          <w:lang w:val="pl-Pl"/>
        </w:rPr>
        <w:t>art. 781 § 2</w:t>
      </w:r>
      <w:r>
        <w:rPr>
          <w:rFonts w:ascii="Times New Roman"/>
          <w:b w:val="false"/>
          <w:i w:val="false"/>
          <w:color w:val="000000"/>
          <w:sz w:val="24"/>
          <w:lang w:val="pl-Pl"/>
        </w:rPr>
        <w:t xml:space="preserve"> ustawy z dnia 17 listopada 1964 r. - Kodeks postępowania cywilnego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stwierdzeniu wykonalności orzeczenia Izby sąd orzeka na wniosek strony. Strona jest obowiązana załączyć do wniosku oryginał lub poświadczony przez Prezesa Izby odpis orzeczenia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stwierdza wykonalność orzeczenia Izby nadającego się do wykonania w drodze egzekucji, nadając orzeczeniu klauzulę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 </w:t>
      </w:r>
      <w:r>
        <w:rPr>
          <w:rFonts w:ascii="Times New Roman"/>
          <w:b/>
          <w:i w:val="false"/>
          <w:color w:val="000000"/>
          <w:sz w:val="24"/>
          <w:lang w:val="pl-Pl"/>
        </w:rPr>
        <w:t xml:space="preserve"> [Delegacja do wydania rozporządzenia określającego postępowanie przy rozpoznawaniu odwołań oraz wysokość wpisu i kosztów]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Rady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regulamin postępowania przy rozpoznawaniu odwołań, określający w szczególności wymagania formalne odwołania, sposób wnoszenia odwołania w formie elektronicznej, postępowanie z wniesionym odwołaniem, przygotowanie rozprawy, mając na względzie potrzebę zapewnienia sprawnej organizacji rozprawy, szybkiego przebiegu postępowania odwoławczego oraz jawności rozprawy;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i sposób pobierania wpisu od odwołania oraz rodzaje kosztów w postępowaniu odwoławczym i sposób ich rozliczania, mając na względzie zróżnicowaną wysokość wpisu, zależną od wartości i rodzaju zamówienia, a także zasadność zwrotu stronie kosztów koniecznych do celowego dochodzenia praw lub do celowej obrony.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Skarga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198a. </w:t>
      </w:r>
      <w:r>
        <w:rPr>
          <w:rFonts w:ascii="Times New Roman"/>
          <w:b/>
          <w:i w:val="false"/>
          <w:color w:val="000000"/>
          <w:sz w:val="24"/>
          <w:lang w:val="pl-Pl"/>
        </w:rPr>
        <w:t xml:space="preserve"> [Skarga do sądu; odpowiednie stosowanie przepisów k.p.c. o apelacji]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orzeczenie Izby stronom oraz uczestnikom postępowania odwoławczego przysługuje skarga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postępowaniu toczącym się wskutek wniesienia skargi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apelacji,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198b. </w:t>
      </w:r>
      <w:r>
        <w:rPr>
          <w:rFonts w:ascii="Times New Roman"/>
          <w:b/>
          <w:i w:val="false"/>
          <w:color w:val="000000"/>
          <w:sz w:val="24"/>
          <w:lang w:val="pl-Pl"/>
        </w:rPr>
        <w:t xml:space="preserve"> [Termin do wniesienia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Skargę wnosi się do sądu okręgowego właściwego dla siedziby albo miejsca zamieszkania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Skargę wnosi się za pośrednictwem Prezesa Izby w terminie 7 dni od dnia doręczenia orzeczenia Izby, przesyłając jednocześnie jej odpis przeciwnikowi skargi. Złożenie skargi w placówce pocztowej operatora wyznaczonego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jest równoznaczne z jej wniesieniem.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Izby przekazuje skargę wraz z aktami postępowania odwoławczego właściwemu sądowi w terminie 7 dni od dnia jej otrzymania.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prokuratorze.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198c. </w:t>
      </w:r>
      <w:r>
        <w:rPr>
          <w:rFonts w:ascii="Times New Roman"/>
          <w:b/>
          <w:i w:val="false"/>
          <w:color w:val="000000"/>
          <w:sz w:val="24"/>
          <w:lang w:val="pl-Pl"/>
        </w:rPr>
        <w:t xml:space="preserve"> [Warunki formalne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198d. </w:t>
      </w:r>
      <w:r>
        <w:rPr>
          <w:rFonts w:ascii="Times New Roman"/>
          <w:b/>
          <w:i w:val="false"/>
          <w:color w:val="000000"/>
          <w:sz w:val="24"/>
          <w:lang w:val="pl-Pl"/>
        </w:rPr>
        <w:t xml:space="preserve"> [Zakaz rozszerzania żądania lub występowania z nowymi roszczeniami]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postępowaniu toczącym się na skutek wniesienia skargi nie można rozszerzyć żądania odwołania ani występować z nowymi żądaniami.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198e. </w:t>
      </w:r>
      <w:r>
        <w:rPr>
          <w:rFonts w:ascii="Times New Roman"/>
          <w:b/>
          <w:i w:val="false"/>
          <w:color w:val="000000"/>
          <w:sz w:val="24"/>
          <w:lang w:val="pl-Pl"/>
        </w:rPr>
        <w:t xml:space="preserve"> [Przesłanki odrzucenia skargi; przywrócenie terminu]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na posiedzeniu niejawnym odrzuca skargę wniesioną po upływie terminu lub niedopuszczalną z innych przyczyn, jak również skargę, której braków strona nie uzupełniła w terminie.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strona nie dokonała w terminie czynności procesowej nie ze swojej winy, sąd na jej wniosek przywraca termin. Postanowienie w tej sprawie może być wydane na posiedzeniu niejawnym.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Pismo z wnioskiem o przywrócenie terminu wnosi się do sądu w terminie 7 dni od dnia ustania przyczyny uchybienia terminowi.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198ea. </w:t>
      </w:r>
      <w:r>
        <w:rPr>
          <w:rFonts w:ascii="Times New Roman"/>
          <w:b/>
          <w:i w:val="false"/>
          <w:color w:val="000000"/>
          <w:sz w:val="24"/>
          <w:lang w:val="pl-Pl"/>
        </w:rPr>
        <w:t xml:space="preserve"> [Ciężar dowodu]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Ciężar dowodu, że oferta nie zawiera rażąco niskiej ceny, spoczywa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który ją złożył, jeżeli jest stroną postępowania albo interwenientem;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zamawiającym, jeżeli wykonawca, który złożył ofertę, nie jest stroną postępowania albo interwenientem.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198f. </w:t>
      </w:r>
      <w:r>
        <w:rPr>
          <w:rFonts w:ascii="Times New Roman"/>
          <w:b/>
          <w:i w:val="false"/>
          <w:color w:val="000000"/>
          <w:sz w:val="24"/>
          <w:lang w:val="pl-Pl"/>
        </w:rPr>
        <w:t xml:space="preserve"> [Rozpoznanie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rozpoznaje sprawę niezwłocznie, nie później jednak niż w terminie 1 miesiąca od dnia wpływu skargi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Sąd oddala skargę wyrokiem, jeżeli jest ona bezzasadna. W przypadku uwzględnienia skargi sąd zmienia zaskarżone orzeczenie i orzeka wyrokiem co do istoty sprawy, a w pozostałych sprawach wydaje postanowienie. Przepisy art. 192-195 stosuje się odpowiednio. Przepisu </w:t>
      </w:r>
      <w:r>
        <w:rPr>
          <w:rFonts w:ascii="Times New Roman"/>
          <w:b w:val="false"/>
          <w:i w:val="false"/>
          <w:color w:val="1b1b1b"/>
          <w:sz w:val="24"/>
          <w:lang w:val="pl-Pl"/>
        </w:rPr>
        <w:t>art. 386 § 4</w:t>
      </w:r>
      <w:r>
        <w:rPr>
          <w:rFonts w:ascii="Times New Roman"/>
          <w:b w:val="false"/>
          <w:i w:val="false"/>
          <w:color w:val="000000"/>
          <w:sz w:val="24"/>
          <w:lang w:val="pl-Pl"/>
        </w:rPr>
        <w:t xml:space="preserve"> ustawy z dnia 17 listopada 1964 r. - Kodeks postępowania cywilnego nie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odwołanie zostaje odrzucone albo zachodzi podstawa do umorzenia postępowania, sąd uchyla wyrok lub zmienia postanowienie oraz odrzuca odwołanie lub umarza postępowanie.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Sąd nie może orzekać co do zarzutów, które nie były przedmiotem odwołania.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Strony ponoszą koszty postępowania stosownie do jego wyniku; określając wysokość kosztów w treści orzeczenia, sąd uwzględnia także koszty poniesione przez strony w związku z rozpoznaniem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198g. </w:t>
      </w:r>
      <w:r>
        <w:rPr>
          <w:rFonts w:ascii="Times New Roman"/>
          <w:b/>
          <w:i w:val="false"/>
          <w:color w:val="000000"/>
          <w:sz w:val="24"/>
          <w:lang w:val="pl-Pl"/>
        </w:rPr>
        <w:t xml:space="preserve"> [Niedopuszczalność skargi kasacyjnej; odpowiednie stosowanie przepisów k.p.c. o prokuratorze generalnym]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wyroku sądu lub postanowienia kończącego postępowanie w sprawie nie przysługuje skarga kasacyjna. Przepisu nie stosuje się do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czynności podejmowanych przez Prezesa Urzędu stosuje się odpowiednio przepisy o Prokuratorze Generalnym, określone w części I w księdze I w </w:t>
      </w:r>
      <w:r>
        <w:rPr>
          <w:rFonts w:ascii="Times New Roman"/>
          <w:b w:val="false"/>
          <w:i w:val="false"/>
          <w:color w:val="1b1b1b"/>
          <w:sz w:val="24"/>
          <w:lang w:val="pl-Pl"/>
        </w:rPr>
        <w:t>tytule VI</w:t>
      </w:r>
      <w:r>
        <w:rPr>
          <w:rFonts w:ascii="Times New Roman"/>
          <w:b w:val="false"/>
          <w:i w:val="false"/>
          <w:color w:val="000000"/>
          <w:sz w:val="24"/>
          <w:lang w:val="pl-Pl"/>
        </w:rPr>
        <w:t xml:space="preserve"> w dziale Va ustawy z dnia 17 listopada 1964 r. - Kodeks postępowania cywilnego.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Odpowiedzialność za naruszenie przepisów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 </w:t>
      </w:r>
      <w:r>
        <w:rPr>
          <w:rFonts w:ascii="Times New Roman"/>
          <w:b/>
          <w:i w:val="false"/>
          <w:color w:val="000000"/>
          <w:sz w:val="24"/>
          <w:lang w:val="pl-Pl"/>
        </w:rPr>
        <w:t xml:space="preserve"> [Wyłączenie 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niniejszego działu nie stosuje się do zamawiających, o których mowa w art. 3 ust. 1 pkt 1, 2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200. </w:t>
      </w:r>
      <w:r>
        <w:rPr>
          <w:rFonts w:ascii="Times New Roman"/>
          <w:b/>
          <w:i w:val="false"/>
          <w:color w:val="000000"/>
          <w:sz w:val="24"/>
          <w:lang w:val="pl-Pl"/>
        </w:rPr>
        <w:t xml:space="preserve"> [Przesłanki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 zamówienia: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 naruszeniem przepisów ustawy określających przesłanki stosowania trybów udzielania zamówienia: negocjacji bez ogłoszenia, z wolnej ręki lub zapytania o cenę,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bez wymaganego ogłoszenia,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bez stosowania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dokonuje zmian w zawartej umowie z naruszeniem przepisów ustawy</w:t>
      </w:r>
    </w:p>
    <w:p>
      <w:pPr>
        <w:spacing w:before="25" w:after="0"/>
        <w:ind w:left="0"/>
        <w:jc w:val="both"/>
        <w:textAlignment w:val="auto"/>
      </w:pPr>
      <w:r>
        <w:rPr>
          <w:rFonts w:ascii="Times New Roman"/>
          <w:b w:val="false"/>
          <w:i w:val="false"/>
          <w:color w:val="000000"/>
          <w:sz w:val="24"/>
          <w:lang w:val="pl-Pl"/>
        </w:rPr>
        <w:t>- podlega karze pieniężnej.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Karze pieniężnej podlega również zamawiający,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określa warunki udziału w postępowaniu o udzielenie zamówienia w sposób, który utrudnia uczciwą konkurencję,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opisuje przedmiot zamówienia w sposób, który utrudnia uczciwą konkurencję,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prowadzi postępowanie o udzielenie zamówienia z naruszeniem zasady jawności,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przestrzega terminów określonych w ustawie,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wyklucza wykonawcę z postępowania o udzielenie zamówienia z naruszeniem przepisów ustawy określających przesłanki wykluczenia,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odrzuca ofertę z naruszeniem przepisów ustawy określających przesłanki odrzucenia oferty,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dokonuje wyboru najkorzystniejszej oferty z naruszeniem przepisów ustawy</w:t>
      </w:r>
    </w:p>
    <w:p>
      <w:pPr>
        <w:spacing w:before="25" w:after="0"/>
        <w:ind w:left="0"/>
        <w:jc w:val="both"/>
        <w:textAlignment w:val="auto"/>
      </w:pPr>
      <w:r>
        <w:rPr>
          <w:rFonts w:ascii="Times New Roman"/>
          <w:b w:val="false"/>
          <w:i w:val="false"/>
          <w:color w:val="000000"/>
          <w:sz w:val="24"/>
          <w:lang w:val="pl-Pl"/>
        </w:rPr>
        <w:t>- jeżeli naruszenie to ma wpływ na wynik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 </w:t>
      </w:r>
      <w:r>
        <w:rPr>
          <w:rFonts w:ascii="Times New Roman"/>
          <w:b/>
          <w:i w:val="false"/>
          <w:color w:val="000000"/>
          <w:sz w:val="24"/>
          <w:lang w:val="pl-Pl"/>
        </w:rPr>
        <w:t xml:space="preserve"> [Wysokość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kary pieniężnej, o której mowa w art. 200, ustala się w zależności od wartości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mniejsza niż kwoty określone w przepisach wydanych na podstawie art. 11 ust. 8 - kara pieniężna wynosi 3000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równa kwocie lub przekracza kwoty określone w przepisach wydanych na podstawie art. 11 ust. 8, a jest mniejsza niż 10 000 000 euro dla dostaw lub usług oraz 20 000 000 euro dla robót budowlanych - kara pieniężna wynosi 30 000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równa lub przekracza wyrażoną w złotych równowartość kwoty 10 000 000 euro dla dostaw lub usług oraz 20 000 000 euro dla robót budowlanych - kara pieniężna wynosi 150 000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202. </w:t>
      </w:r>
      <w:r>
        <w:rPr>
          <w:rFonts w:ascii="Times New Roman"/>
          <w:b/>
          <w:i w:val="false"/>
          <w:color w:val="000000"/>
          <w:sz w:val="24"/>
          <w:lang w:val="pl-Pl"/>
        </w:rPr>
        <w:t xml:space="preserve"> [Nakładanie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pieniężną nakłada Prezes Urzędu w drodze decyzji administracyjnej.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Prezes Urzędu nie nakłada kary pieniężnej, jeżeli w związku z naruszeniem przepisu ustawy Izba lub sąd nałożyli karę finansową.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Decyzji o nałożeniu kary pieniężnej nie można nadać klauzuli natychmiastowej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 </w:t>
      </w:r>
      <w:r>
        <w:rPr>
          <w:rFonts w:ascii="Times New Roman"/>
          <w:b/>
          <w:i w:val="false"/>
          <w:color w:val="000000"/>
          <w:sz w:val="24"/>
          <w:lang w:val="pl-Pl"/>
        </w:rPr>
        <w:t xml:space="preserve"> [Przeznaczenie kar pieniężnych; egzekwowanie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z kary pieniężnej stanowią dochód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Kary pieniężne podlegają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 w zakresie egzekucji obowiązków o charakterze pieniężnym.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1996 r. o zawodach pielęgniarki i położnej (Dz. U. z 2001 r. Nr 57, poz. 602 i Nr 89, poz. 969 oraz z 2003 r. Nr 109, poz. 1029) w </w:t>
      </w:r>
      <w:r>
        <w:rPr>
          <w:rFonts w:ascii="Times New Roman"/>
          <w:b w:val="false"/>
          <w:i w:val="false"/>
          <w:color w:val="1b1b1b"/>
          <w:sz w:val="24"/>
          <w:lang w:val="pl-Pl"/>
        </w:rPr>
        <w:t>art. 10w</w:t>
      </w:r>
      <w:r>
        <w:rPr>
          <w:rFonts w:ascii="Times New Roman"/>
          <w:b w:val="false"/>
          <w:i w:val="false"/>
          <w:color w:val="000000"/>
          <w:sz w:val="24"/>
          <w:lang w:val="pl-Pl"/>
        </w:rPr>
        <w:t xml:space="preserve"> ust. 3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gospodarce nieruchomościami (Dz. U. z 2000 r. Nr 46, poz. 543, z późn. zm.) w </w:t>
      </w:r>
      <w:r>
        <w:rPr>
          <w:rFonts w:ascii="Times New Roman"/>
          <w:b w:val="false"/>
          <w:i w:val="false"/>
          <w:color w:val="1b1b1b"/>
          <w:sz w:val="24"/>
          <w:lang w:val="pl-Pl"/>
        </w:rPr>
        <w:t>art. 189</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4 września 1997 r. o działach administracji rządowej (Dz. U. z 2003 r. Nr 159, poz. 1548, Nr 162, poz. 1568 i Nr 190, poz. 1864)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października 1998 r. o systemie ubezpieczeń społecznych (Dz. U. Nr 137, poz. 887,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listopada 1998 r. o finansach publicznych (Dz. U. z 2003 r. Nr 15, poz. 148,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września 1999 r. o niektórych umowach kompensacyjnych zawieranych w związku z umowami dostaw na potrzeby obronności i bezpieczeństwa państwa (Dz. U. Nr 80, poz. 903, z późn. zm.) w </w:t>
      </w:r>
      <w:r>
        <w:rPr>
          <w:rFonts w:ascii="Times New Roman"/>
          <w:b w:val="false"/>
          <w:i w:val="false"/>
          <w:color w:val="1b1b1b"/>
          <w:sz w:val="24"/>
          <w:lang w:val="pl-Pl"/>
        </w:rPr>
        <w:t>art. 9</w:t>
      </w:r>
      <w:r>
        <w:rPr>
          <w:rFonts w:ascii="Times New Roman"/>
          <w:b w:val="false"/>
          <w:i w:val="false"/>
          <w:color w:val="000000"/>
          <w:sz w:val="24"/>
          <w:lang w:val="pl-Pl"/>
        </w:rPr>
        <w:t xml:space="preserve"> ust. 1a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7 października 1999 r. o wspieraniu restrukturyzacji przemysłowego potencjału obronnego i modernizacji technicznej Sił Zbrojnych Rzeczypospolitej Polskiej (Dz. U. Nr 83, poz. 932, z późn. zm.) w </w:t>
      </w:r>
      <w:r>
        <w:rPr>
          <w:rFonts w:ascii="Times New Roman"/>
          <w:b w:val="false"/>
          <w:i w:val="false"/>
          <w:color w:val="1b1b1b"/>
          <w:sz w:val="24"/>
          <w:lang w:val="pl-Pl"/>
        </w:rPr>
        <w:t>art. 16</w:t>
      </w:r>
      <w:r>
        <w:rPr>
          <w:rFonts w:ascii="Times New Roman"/>
          <w:b w:val="false"/>
          <w:i w:val="false"/>
          <w:color w:val="000000"/>
          <w:sz w:val="24"/>
          <w:lang w:val="pl-Pl"/>
        </w:rPr>
        <w:t xml:space="preserve"> pkt 4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stycznia 2000 r. o zmianie niektórych ustaw związanych z funkcjonowaniem administracji publicznej (Dz. U. Nr 12, poz. 136,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grudnia 2000 r. o spółdzielniach mieszkaniowych (Dz. U. z 2003 r. Nr 119, poz. 1116) w </w:t>
      </w:r>
      <w:r>
        <w:rPr>
          <w:rFonts w:ascii="Times New Roman"/>
          <w:b w:val="false"/>
          <w:i w:val="false"/>
          <w:color w:val="1b1b1b"/>
          <w:sz w:val="24"/>
          <w:lang w:val="pl-Pl"/>
        </w:rPr>
        <w:t>art. 41</w:t>
      </w:r>
      <w:r>
        <w:rPr>
          <w:rFonts w:ascii="Times New Roman"/>
          <w:b w:val="false"/>
          <w:i w:val="false"/>
          <w:color w:val="000000"/>
          <w:sz w:val="24"/>
          <w:lang w:val="pl-Pl"/>
        </w:rPr>
        <w:t xml:space="preserve"> ust. 6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11 stycznia 2001 r. o regulacji rynku skrobi ziemniaczanej (Dz. U. Nr 11, poz. 83) w </w:t>
      </w:r>
      <w:r>
        <w:rPr>
          <w:rFonts w:ascii="Times New Roman"/>
          <w:b w:val="false"/>
          <w:i w:val="false"/>
          <w:color w:val="1b1b1b"/>
          <w:sz w:val="24"/>
          <w:lang w:val="pl-Pl"/>
        </w:rPr>
        <w:t>art. 16</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25 maja 2001 r. o przebudowie i modernizacji technicznej oraz finansowaniu Sił Zbrojnych Rzeczypospolitej Polskiej w latach 2001-2006 (Dz. U. Nr 76, poz. 804, z późn. zm.) w </w:t>
      </w:r>
      <w:r>
        <w:rPr>
          <w:rFonts w:ascii="Times New Roman"/>
          <w:b w:val="false"/>
          <w:i w:val="false"/>
          <w:color w:val="1b1b1b"/>
          <w:sz w:val="24"/>
          <w:lang w:val="pl-Pl"/>
        </w:rPr>
        <w:t>art. 5</w:t>
      </w:r>
      <w:r>
        <w:rPr>
          <w:rFonts w:ascii="Times New Roman"/>
          <w:b w:val="false"/>
          <w:i w:val="false"/>
          <w:color w:val="000000"/>
          <w:sz w:val="24"/>
          <w:lang w:val="pl-Pl"/>
        </w:rPr>
        <w:t xml:space="preserve"> w ust. 2 pkt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kwietnia 2001 r. - Prawo ochrony środowiska (Dz. U. Nr 62, poz. 627, z późn. zm.) w </w:t>
      </w:r>
      <w:r>
        <w:rPr>
          <w:rFonts w:ascii="Times New Roman"/>
          <w:b w:val="false"/>
          <w:i w:val="false"/>
          <w:color w:val="1b1b1b"/>
          <w:sz w:val="24"/>
          <w:lang w:val="pl-Pl"/>
        </w:rPr>
        <w:t>art. 213</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2002 r. o dopłatach do oprocentowania kredytów mieszkaniowych o stałej stopie procentowej (Dz. U. Nr 230, poz. 1922) w </w:t>
      </w:r>
      <w:r>
        <w:rPr>
          <w:rFonts w:ascii="Times New Roman"/>
          <w:b w:val="false"/>
          <w:i w:val="false"/>
          <w:color w:val="1b1b1b"/>
          <w:sz w:val="24"/>
          <w:lang w:val="pl-Pl"/>
        </w:rPr>
        <w:t>art. 11</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stycznia 2003 r. o powszechnym ubezpieczeniu w Narodowym Funduszu Zdrowia (Dz. U. Nr 45, poz. 391, z późn. zm.) w </w:t>
      </w:r>
      <w:r>
        <w:rPr>
          <w:rFonts w:ascii="Times New Roman"/>
          <w:b w:val="false"/>
          <w:i w:val="false"/>
          <w:color w:val="1b1b1b"/>
          <w:sz w:val="24"/>
          <w:lang w:val="pl-Pl"/>
        </w:rPr>
        <w:t>art. 76</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czerwca 2003 r. o terminach zapłaty w transakcjach handlowych (Dz. U. Nr 139, poz. 1323) w </w:t>
      </w:r>
      <w:r>
        <w:rPr>
          <w:rFonts w:ascii="Times New Roman"/>
          <w:b w:val="false"/>
          <w:i w:val="false"/>
          <w:color w:val="1b1b1b"/>
          <w:sz w:val="24"/>
          <w:lang w:val="pl-Pl"/>
        </w:rPr>
        <w:t>art. 3</w:t>
      </w:r>
      <w:r>
        <w:rPr>
          <w:rFonts w:ascii="Times New Roman"/>
          <w:b w:val="false"/>
          <w:i w:val="false"/>
          <w:color w:val="000000"/>
          <w:sz w:val="24"/>
          <w:lang w:val="pl-Pl"/>
        </w:rPr>
        <w:t xml:space="preserve">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lipca 2003 r. o Wojskowych Służbach Informacyjnych (Dz. U. Nr 139, poz. 1326 i Nr 179, poz. 1750) w </w:t>
      </w:r>
      <w:r>
        <w:rPr>
          <w:rFonts w:ascii="Times New Roman"/>
          <w:b w:val="false"/>
          <w:i w:val="false"/>
          <w:color w:val="1b1b1b"/>
          <w:sz w:val="24"/>
          <w:lang w:val="pl-Pl"/>
        </w:rPr>
        <w:t>art. 12</w:t>
      </w:r>
      <w:r>
        <w:rPr>
          <w:rFonts w:ascii="Times New Roman"/>
          <w:b w:val="false"/>
          <w:i w:val="false"/>
          <w:color w:val="000000"/>
          <w:sz w:val="24"/>
          <w:lang w:val="pl-Pl"/>
        </w:rPr>
        <w:t xml:space="preserve"> ust. 2 otrzymuje brzmienie: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IX </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[Zasady stosowania przepisów dotychczasowych]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o udzielenie zamówienia wszczętych przed dniem wejścia w życie ustawy oraz postępowań odwoławczych i kontroli, które ich dotyczą,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umów w sprawach zamówień publicznych zawartych przed dniem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221.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6 miesięcy od dnia wejścia w życie ustawy Prezes Rady Ministrów ogłosi konkurs, o którym mowa w art. 153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czasu powołania Prezesa Urzędu wyłonionego w drodze konkursu obowiązki Prezesa Urzędu pełni Prezes Urzędu powołany na dotychczasowych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222.  </w:t>
      </w:r>
    </w:p>
    <w:p>
      <w:pPr>
        <w:spacing w:after="0"/>
        <w:ind w:left="0"/>
        <w:jc w:val="left"/>
        <w:textAlignment w:val="auto"/>
      </w:pPr>
      <w:r>
        <w:rPr>
          <w:rFonts w:ascii="Times New Roman"/>
          <w:b w:val="false"/>
          <w:i w:val="false"/>
          <w:color w:val="000000"/>
          <w:sz w:val="24"/>
          <w:lang w:val="pl-Pl"/>
        </w:rPr>
        <w:t>W terminie 6 miesięcy od dnia wejścia w życie ustawy Prezes Rady Ministrów powoła Radę, o której mowa w art. 157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223.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okres 6 miesięcy od dnia wejścia w życie ustawy odwołania rozpoznają arbitrzy wpisani na listę arbitrów prowadzoną przez Prezesa Urzędu przed dniem wejścia w życie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Lista arbitrów, o której mowa w ust. 1, traci moc po upływie 6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[Wpis na listę arbitrów]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 wpisuje na listę arbitrów na pierwszą kadencję osoby, o których mowa w art. 173 ust. 2, z tym że kadencja osób, które zdały egzamin z liczbą punktów niższą od połowy limitu osób, które zostaną wpisane na listę arbitrów, trwa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[Utrata mocy obowiązującej ustawy z 1994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10 czerwca 1994 r. o zamówieniach publicznych (Dz. U. z 2002 r. poz. 664,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226.  </w:t>
      </w:r>
    </w:p>
    <w:p>
      <w:pPr>
        <w:spacing w:after="0"/>
        <w:ind w:left="0"/>
        <w:jc w:val="left"/>
        <w:textAlignment w:val="auto"/>
      </w:pP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12</w:t>
      </w:r>
      <w:r>
        <w:rPr>
          <w:rFonts w:ascii="Times New Roman"/>
          <w:b w:val="false"/>
          <w:i w:val="false"/>
          <w:color w:val="000000"/>
          <w:sz w:val="24"/>
          <w:lang w:val="pl-Pl"/>
        </w:rPr>
        <w:t xml:space="preserve">, </w:t>
      </w:r>
      <w:r>
        <w:rPr>
          <w:rFonts w:ascii="Times New Roman"/>
          <w:b w:val="false"/>
          <w:i w:val="false"/>
          <w:color w:val="1b1b1b"/>
          <w:sz w:val="24"/>
          <w:lang w:val="pl-Pl"/>
        </w:rPr>
        <w:t>art. 14a ust. 6 pkt 1</w:t>
      </w:r>
      <w:r>
        <w:rPr>
          <w:rFonts w:ascii="Times New Roman"/>
          <w:b w:val="false"/>
          <w:i w:val="false"/>
          <w:color w:val="000000"/>
          <w:sz w:val="24"/>
          <w:lang w:val="pl-Pl"/>
        </w:rPr>
        <w:t xml:space="preserve">, </w:t>
      </w:r>
      <w:r>
        <w:rPr>
          <w:rFonts w:ascii="Times New Roman"/>
          <w:b w:val="false"/>
          <w:i w:val="false"/>
          <w:color w:val="1b1b1b"/>
          <w:sz w:val="24"/>
          <w:lang w:val="pl-Pl"/>
        </w:rPr>
        <w:t>art. 22 ust. 9</w:t>
      </w:r>
      <w:r>
        <w:rPr>
          <w:rFonts w:ascii="Times New Roman"/>
          <w:b w:val="false"/>
          <w:i w:val="false"/>
          <w:color w:val="000000"/>
          <w:sz w:val="24"/>
          <w:lang w:val="pl-Pl"/>
        </w:rPr>
        <w:t xml:space="preserve">, </w:t>
      </w:r>
      <w:r>
        <w:rPr>
          <w:rFonts w:ascii="Times New Roman"/>
          <w:b w:val="false"/>
          <w:i w:val="false"/>
          <w:color w:val="1b1b1b"/>
          <w:sz w:val="24"/>
          <w:lang w:val="pl-Pl"/>
        </w:rPr>
        <w:t>art. 25 ust. 3</w:t>
      </w:r>
      <w:r>
        <w:rPr>
          <w:rFonts w:ascii="Times New Roman"/>
          <w:b w:val="false"/>
          <w:i w:val="false"/>
          <w:color w:val="000000"/>
          <w:sz w:val="24"/>
          <w:lang w:val="pl-Pl"/>
        </w:rPr>
        <w:t xml:space="preserve">, </w:t>
      </w:r>
      <w:r>
        <w:rPr>
          <w:rFonts w:ascii="Times New Roman"/>
          <w:b w:val="false"/>
          <w:i w:val="false"/>
          <w:color w:val="1b1b1b"/>
          <w:sz w:val="24"/>
          <w:lang w:val="pl-Pl"/>
        </w:rPr>
        <w:t>art. 35 ust. 3 pkt 1</w:t>
      </w:r>
      <w:r>
        <w:rPr>
          <w:rFonts w:ascii="Times New Roman"/>
          <w:b w:val="false"/>
          <w:i w:val="false"/>
          <w:color w:val="000000"/>
          <w:sz w:val="24"/>
          <w:lang w:val="pl-Pl"/>
        </w:rPr>
        <w:t xml:space="preserve">, </w:t>
      </w:r>
      <w:r>
        <w:rPr>
          <w:rFonts w:ascii="Times New Roman"/>
          <w:b w:val="false"/>
          <w:i w:val="false"/>
          <w:color w:val="1b1b1b"/>
          <w:sz w:val="24"/>
          <w:lang w:val="pl-Pl"/>
        </w:rPr>
        <w:t>art. 86a ust. 2</w:t>
      </w:r>
      <w:r>
        <w:rPr>
          <w:rFonts w:ascii="Times New Roman"/>
          <w:b w:val="false"/>
          <w:i w:val="false"/>
          <w:color w:val="000000"/>
          <w:sz w:val="24"/>
          <w:lang w:val="pl-Pl"/>
        </w:rPr>
        <w:t xml:space="preserve"> i </w:t>
      </w:r>
      <w:r>
        <w:rPr>
          <w:rFonts w:ascii="Times New Roman"/>
          <w:b w:val="false"/>
          <w:i w:val="false"/>
          <w:color w:val="1b1b1b"/>
          <w:sz w:val="24"/>
          <w:lang w:val="pl-Pl"/>
        </w:rPr>
        <w:t>art. 92 ust. 1 pkt 3</w:t>
      </w:r>
      <w:r>
        <w:rPr>
          <w:rFonts w:ascii="Times New Roman"/>
          <w:b w:val="false"/>
          <w:i w:val="false"/>
          <w:color w:val="000000"/>
          <w:sz w:val="24"/>
          <w:lang w:val="pl-Pl"/>
        </w:rPr>
        <w:t xml:space="preserve"> ustawy z dnia 10 czerwca 1994 r. o zamówieniach publicznych zachowują moc do czasu wydania nowych przepisów wykonawczych na podstawie art. 11 ust. 6, art. 26 ust. 4, art. 33 ust. 3, art. 96 ust. 5, art. 152 ust. 4 i art. 193 ustawy, nie dłużej jednak niż przez 9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[Data wejścia w życie ustawy; wyjątki]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po upływie 21 dni od dnia ogłoszenia,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13 w zakresie dotyczącym przekazywania wstępnego ogłoszenia informacyjnego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30 ust. 2 pkt 4 i ust. 4, art. 31 ust. 4, art. 34 ust. 1 pkt 1, art. 40 ust. 3, art. 43 ust. 3 i ust. 4 pkt 2, art. 49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49 ust. 4 w zakresie dotyczącym przekazywania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52 ust. 3 pkt 2, art. 62 ust. 3, art. 90 ust. 4, art. 92 w zakresie dotyczącym zawiadamiania o wyborze oferty Prezesa Urzędu, art. 95 ust. 2, art. 104 ust. 3, art. 108 pkt 2, art. 116 ust. 2, art. 118 ust.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128 w zakresie dotyczącym przekazywania okresowego ogłoszenia informacyjnego Urzędowi Publikacji Unii Europejskiej,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art. 132 ust. 1 pkt 2 i ust. 2, art. 133, art. 134, art. 135,</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art. 146 ust. 1 pkt 1 w zakresie dotyczącym niedopełnienia obowiązku przekazania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art. 154 pkt 16 w zakresie przedstawiania Komisji Europejskiej rocznego sprawozdania o funkcjonowaniu systemu zamówień,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art. 167, art. 168, art. 169, art. 177, art. 178</w:t>
      </w:r>
    </w:p>
    <w:p>
      <w:pPr>
        <w:spacing w:before="25" w:after="0"/>
        <w:ind w:left="0"/>
        <w:jc w:val="both"/>
        <w:textAlignment w:val="auto"/>
      </w:pPr>
      <w:r>
        <w:rPr>
          <w:rFonts w:ascii="Times New Roman"/>
          <w:b w:val="false"/>
          <w:i w:val="false"/>
          <w:color w:val="000000"/>
          <w:sz w:val="24"/>
          <w:lang w:val="pl-Pl"/>
        </w:rPr>
        <w:t>- które wchodzą w życie z dniem 1 maja 2004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Rozdział 2a dodany przez art. 1 pkt 17 ustawy z dnia 22 czerwca 2016 r. (Dz.U.2016.1020) zmieniającej nin. ustawę z dniem 28 lipca 2016 r., z tym że przepisy nin. rozdziału w zakresie, w jakim przewidują obowiązek komunikacji zamawiającego z wykonawcą wyłącznie za pomocą środków komunikacji elektronicznej stosuje się w odniesieniu do postępowań o udzielenie zamówienia publicznego prowadzonych przez: centralnego zamawiającego od dnia 18 kwietnia 2017 r.; innych zamawiających niż centralny zamawiający od dnia 18 października 2018 r. - zob. </w:t>
      </w:r>
      <w:r>
        <w:rPr>
          <w:rFonts w:ascii="Times New Roman"/>
          <w:b w:val="false"/>
          <w:i w:val="false"/>
          <w:color w:val="1b1b1b"/>
          <w:sz w:val="24"/>
          <w:lang w:val="pl-Pl"/>
        </w:rPr>
        <w:t>art. 15 ust. 1</w:t>
      </w:r>
      <w:r>
        <w:rPr>
          <w:rFonts w:ascii="Times New Roman"/>
          <w:b w:val="false"/>
          <w:i w:val="false"/>
          <w:color w:val="000000"/>
          <w:sz w:val="24"/>
          <w:lang w:val="pl-Pl"/>
        </w:rPr>
        <w:t xml:space="preserve"> powołanej ustawy.</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Niniejszy artykuł w zakresie jednolitego dokumentu zamówienia stosuje się od dnia 18 kwietnia 2018 r. - zob.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22 czerwca 2016 r. (Dz.U.2016.1020).</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Art. 43 ust. 2 zmieniony przez art. 1 pkt 61 lit. a ustawy z dnia 22 czerwca 2016 r. (Dz.U.2016.1020) zmieniającej nin. ustawę z dniem 28 lipca 2016 r., z tym że termin 35 dni o którym mowa w nin. artykule w postępowaniach o udzielenie zamówienia publicznego wszczętych i niezakończonych przed dniem 18 października 2018 r., a w przypadku postępowań prowadzonych przez centralnego zamawiającego, przed dniem 18 kwietnia 2017 r. wynosi 40 dni. Zob. </w:t>
      </w:r>
      <w:r>
        <w:rPr>
          <w:rFonts w:ascii="Times New Roman"/>
          <w:b w:val="false"/>
          <w:i w:val="false"/>
          <w:color w:val="1b1b1b"/>
          <w:sz w:val="24"/>
          <w:lang w:val="pl-Pl"/>
        </w:rPr>
        <w:t>art. 18 pkt 5 lit. a</w:t>
      </w:r>
      <w:r>
        <w:rPr>
          <w:rFonts w:ascii="Times New Roman"/>
          <w:b w:val="false"/>
          <w:i w:val="false"/>
          <w:color w:val="000000"/>
          <w:sz w:val="24"/>
          <w:lang w:val="pl-Pl"/>
        </w:rPr>
        <w:t xml:space="preserve"> ustawy zmieniającej.</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Art. 52 ust. 2 zmieniony przez art. 1 pkt 69 ustawy z dnia 22 czerwca 2016 r. (Dz.U.2016.1020) zmieniającej nin. ustawę z dniem 28 lipca 2016 r., z tym że termin 30 dni o którym mowa w nin. artykule w postępowaniach o udzielenie zamówienia publicznego wszczętych i niezakończonych przed dniem 18 października 2018 r., a w przypadku postępowań prowadzonych przez centralnego zamawiającego, przed dniem 18 kwietnia 2017 r. wynosi 35 dni. Zob. </w:t>
      </w:r>
      <w:r>
        <w:rPr>
          <w:rFonts w:ascii="Times New Roman"/>
          <w:b w:val="false"/>
          <w:i w:val="false"/>
          <w:color w:val="1b1b1b"/>
          <w:sz w:val="24"/>
          <w:lang w:val="pl-Pl"/>
        </w:rPr>
        <w:t>art. 18 pkt 5 lit. b</w:t>
      </w:r>
      <w:r>
        <w:rPr>
          <w:rFonts w:ascii="Times New Roman"/>
          <w:b w:val="false"/>
          <w:i w:val="false"/>
          <w:color w:val="000000"/>
          <w:sz w:val="24"/>
          <w:lang w:val="pl-Pl"/>
        </w:rPr>
        <w:t xml:space="preserve"> ustawy zmieniającej.</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89 ust. 1 pkt 7d zmieniony przez art. 80 ustawy z dnia 5 lipca 2018 r. (Dz.U.2018.1560) zmieniającej nin. ustawę z dniem 28 sierpnia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91 ust. 7c dodany przez art. 1 pkt 94 lit. g ustawy z dnia 22 czerwca 2016 r. (Dz.U.2016.1020) zmieniającej nin. ustawę z dniem 14 lipca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131w ust. 2 pkt 1 zmieniony przez art. 2 pkt 1 ustawy z dnia 29 września 2017 r. (Dz.U.2017.2018) zmieniającej nin. ustawę z dniem 14 listopada 2017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131w ust. 2a dodany przez art. 2 pkt 2 ustawy z dnia 29 września 2017 r. (Dz.U.2017.2018) zmieniającej nin. ustawę z dniem 14 listopada 2017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131w ust. 3 zmieniony przez art. 2 pkt 3 ustawy z dnia 29 września 2017 r. (Dz.U.2017.2018) zmieniającej nin. ustawę z dniem 14 listopada 2017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