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4B" w:rsidRPr="00B8704B" w:rsidRDefault="006F51DE" w:rsidP="00B8704B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  <w:r w:rsidRPr="00B8704B">
        <w:rPr>
          <w:rFonts w:ascii="Arial" w:hAnsi="Arial" w:cs="Arial"/>
          <w:b w:val="0"/>
          <w:sz w:val="22"/>
          <w:szCs w:val="22"/>
        </w:rPr>
        <w:t xml:space="preserve">Nr sprawy: </w:t>
      </w:r>
      <w:r w:rsidR="00B8704B" w:rsidRPr="00B8704B">
        <w:rPr>
          <w:rFonts w:ascii="Arial" w:hAnsi="Arial" w:cs="Arial"/>
          <w:b w:val="0"/>
          <w:sz w:val="22"/>
          <w:szCs w:val="22"/>
        </w:rPr>
        <w:t>RRG.271.2.</w:t>
      </w:r>
      <w:r w:rsidR="0022217D">
        <w:rPr>
          <w:rFonts w:ascii="Arial" w:hAnsi="Arial" w:cs="Arial"/>
          <w:b w:val="0"/>
          <w:sz w:val="22"/>
          <w:szCs w:val="22"/>
        </w:rPr>
        <w:t>6</w:t>
      </w:r>
      <w:r w:rsidR="00B8704B" w:rsidRPr="00B8704B">
        <w:rPr>
          <w:rFonts w:ascii="Arial" w:hAnsi="Arial" w:cs="Arial"/>
          <w:b w:val="0"/>
          <w:sz w:val="22"/>
          <w:szCs w:val="22"/>
        </w:rPr>
        <w:t>.2022</w:t>
      </w:r>
    </w:p>
    <w:p w:rsidR="006F51DE" w:rsidRDefault="006F51DE" w:rsidP="006F51DE">
      <w:pPr>
        <w:tabs>
          <w:tab w:val="right" w:pos="9781"/>
        </w:tabs>
        <w:rPr>
          <w:b/>
          <w:sz w:val="24"/>
          <w:szCs w:val="24"/>
        </w:rPr>
      </w:pPr>
      <w:r>
        <w:tab/>
        <w:t>K</w:t>
      </w:r>
      <w:r w:rsidR="00B8704B">
        <w:t>isielice</w:t>
      </w:r>
      <w:r>
        <w:t xml:space="preserve">, dnia </w:t>
      </w:r>
      <w:r w:rsidR="0022217D">
        <w:t>04.05</w:t>
      </w:r>
      <w:r>
        <w:t>.2022 r.</w:t>
      </w:r>
      <w:r>
        <w:rPr>
          <w:sz w:val="24"/>
          <w:szCs w:val="24"/>
        </w:rPr>
        <w:tab/>
      </w:r>
    </w:p>
    <w:p w:rsidR="006F51DE" w:rsidRDefault="006F51DE" w:rsidP="006F51DE">
      <w:pPr>
        <w:spacing w:line="240" w:lineRule="auto"/>
        <w:jc w:val="right"/>
        <w:rPr>
          <w:b/>
        </w:rPr>
      </w:pPr>
    </w:p>
    <w:p w:rsidR="006F51DE" w:rsidRDefault="006F51DE" w:rsidP="006F51DE">
      <w:pPr>
        <w:spacing w:line="240" w:lineRule="auto"/>
        <w:jc w:val="right"/>
        <w:rPr>
          <w:b/>
        </w:rPr>
      </w:pPr>
      <w:r>
        <w:rPr>
          <w:b/>
        </w:rPr>
        <w:t>Strona prowadzonego postępowania</w:t>
      </w:r>
    </w:p>
    <w:p w:rsidR="006F51DE" w:rsidRDefault="006F51DE" w:rsidP="006F51DE">
      <w:pPr>
        <w:spacing w:line="240" w:lineRule="auto"/>
        <w:jc w:val="right"/>
        <w:rPr>
          <w:b/>
        </w:rPr>
      </w:pPr>
    </w:p>
    <w:p w:rsidR="00B8704B" w:rsidRPr="00B8704B" w:rsidRDefault="00D8086C" w:rsidP="00B8704B">
      <w:pPr>
        <w:pStyle w:val="Punkt"/>
        <w:numPr>
          <w:ilvl w:val="0"/>
          <w:numId w:val="0"/>
        </w:numPr>
        <w:ind w:left="360"/>
        <w:jc w:val="right"/>
        <w:rPr>
          <w:rFonts w:ascii="Arial" w:hAnsi="Arial"/>
          <w:b/>
        </w:rPr>
      </w:pPr>
      <w:hyperlink r:id="rId8" w:history="1">
        <w:r w:rsidR="00B8704B" w:rsidRPr="00B8704B">
          <w:rPr>
            <w:rStyle w:val="Hipercze"/>
            <w:rFonts w:ascii="Arial" w:hAnsi="Arial"/>
            <w:b/>
            <w:iCs/>
          </w:rPr>
          <w:t>www.bipkisielice.warmia.mazury.pl</w:t>
        </w:r>
      </w:hyperlink>
    </w:p>
    <w:p w:rsidR="006F51DE" w:rsidRDefault="006F51DE" w:rsidP="006F51DE">
      <w:pPr>
        <w:spacing w:line="240" w:lineRule="auto"/>
      </w:pPr>
    </w:p>
    <w:p w:rsidR="00B8704B" w:rsidRPr="00B8704B" w:rsidRDefault="006F51DE" w:rsidP="00B8704B">
      <w:pPr>
        <w:rPr>
          <w:b/>
        </w:rPr>
      </w:pPr>
      <w:r>
        <w:t xml:space="preserve">dotyczy: postępowania o udzielenie zamówienia publicznego prowadzonego w trybie podstawowym na podstawie art. 275 pkt </w:t>
      </w:r>
      <w:r w:rsidR="00B8704B">
        <w:t>2</w:t>
      </w:r>
      <w:r>
        <w:t xml:space="preserve"> ustawy z 11 września 2019 r. – Prawo Zamówień Publicznych (Dz. U z 2021 poz. 1129 ze zm.) </w:t>
      </w:r>
      <w:r w:rsidRPr="00B8704B">
        <w:t xml:space="preserve">na </w:t>
      </w:r>
      <w:r w:rsidR="0022217D">
        <w:rPr>
          <w:b/>
          <w:bCs/>
        </w:rPr>
        <w:t>udzielenie i obsługę długoterminowego kredytu bankowego w wysokości 3.200.000,00 zł</w:t>
      </w:r>
    </w:p>
    <w:p w:rsidR="006F51DE" w:rsidRDefault="006F51DE" w:rsidP="006F51DE">
      <w:pPr>
        <w:rPr>
          <w:rFonts w:eastAsia="Times New Roman"/>
          <w:b/>
          <w:lang w:eastAsia="pl-PL"/>
        </w:rPr>
      </w:pPr>
    </w:p>
    <w:p w:rsidR="006F51DE" w:rsidRDefault="006F51DE" w:rsidP="006F51DE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związku z wejściem w życie przepisów ustawy z dnia 13 kwietnia 2022 r. (Dz. U z 2022 r. poz. 835)  o szczególnych rozwiązaniach w zakresie przeciwdziałania wspieraniu agresji na Ukrainę oraz służących ochronie bezpieczeństwa narodowego w SWZ w Rozdziale </w:t>
      </w:r>
      <w:r w:rsidR="00B8704B">
        <w:rPr>
          <w:rFonts w:eastAsia="Times New Roman"/>
          <w:lang w:eastAsia="pl-PL"/>
        </w:rPr>
        <w:t xml:space="preserve">VII </w:t>
      </w:r>
      <w:r>
        <w:rPr>
          <w:rFonts w:eastAsia="Times New Roman"/>
          <w:lang w:eastAsia="pl-PL"/>
        </w:rPr>
        <w:t>dopisuje się ust. 1, który otrzymuje brzmienie:</w:t>
      </w:r>
    </w:p>
    <w:p w:rsidR="006F51DE" w:rsidRDefault="006F51DE" w:rsidP="006F51DE">
      <w:pPr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Z postępowania o udzielenie zamówienia wyklucza się Wykonawców wymienionych  w wykazach określonych w rozporządzeniu  Rady nr 765/2006 z dnia 18 maja 2006 r. dotyczącego środków ograniczających w związku z sytuacją na Białorusi i udziałem Białorusi w agresji Rosji wobec Ukrainy765/2006 i rozporządzeniu Rady nr 269/2014 z dnia 17 marca 2014 r. w sprawie środków ograniczających w odniesieniu do działań podważających integralność terytorialną, suwerenność i niezależność Ukrainy lub im zagrażającyc</w:t>
      </w:r>
      <w:bookmarkStart w:id="0" w:name="_GoBack"/>
      <w:bookmarkEnd w:id="0"/>
      <w:r>
        <w:rPr>
          <w:rFonts w:eastAsia="Times New Roman"/>
          <w:i/>
          <w:lang w:eastAsia="pl-PL"/>
        </w:rPr>
        <w:t xml:space="preserve">h albo wpisanych na listę na podstawie decyzji w sprawie wpisu na listę rozstrzygającej o zastosowaniu środka, o którym mowa w art. 1 pkt. 3, tj. w celu przeciwdziałania wspieraniu agresji Federacji Rosyjskiej na Ukrainę rozpoczętej w dniu 24 lutego 2022 r., wobec osób i przedmiotów wpisanych na listę prowadzoną przez ministra właściwego do spraw wewnętrznych. </w:t>
      </w:r>
    </w:p>
    <w:p w:rsidR="006F51DE" w:rsidRDefault="006F51DE" w:rsidP="006F51DE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związku z powyższym zmienia się numeracja wszystkich ustępów w tym rozdziale SWZ.</w:t>
      </w:r>
    </w:p>
    <w:p w:rsidR="0022217D" w:rsidRDefault="0022217D" w:rsidP="006F51DE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zmienia termin składania o otwarcia ofert:</w:t>
      </w:r>
    </w:p>
    <w:p w:rsidR="0022217D" w:rsidRPr="00D8086C" w:rsidRDefault="0022217D" w:rsidP="0022217D">
      <w:pPr>
        <w:pStyle w:val="Akapitzlist"/>
        <w:numPr>
          <w:ilvl w:val="0"/>
          <w:numId w:val="9"/>
        </w:numPr>
        <w:rPr>
          <w:rFonts w:eastAsia="Times New Roman"/>
          <w:b/>
          <w:lang w:eastAsia="pl-PL"/>
        </w:rPr>
      </w:pPr>
      <w:r w:rsidRPr="00D8086C">
        <w:rPr>
          <w:rFonts w:eastAsia="Times New Roman"/>
          <w:b/>
          <w:lang w:eastAsia="pl-PL"/>
        </w:rPr>
        <w:t>termin składania do dnia 09.05.2022 r. do godz. 10:00</w:t>
      </w:r>
    </w:p>
    <w:p w:rsidR="0022217D" w:rsidRPr="00D8086C" w:rsidRDefault="0022217D" w:rsidP="0022217D">
      <w:pPr>
        <w:pStyle w:val="Akapitzlist"/>
        <w:numPr>
          <w:ilvl w:val="0"/>
          <w:numId w:val="9"/>
        </w:numPr>
        <w:rPr>
          <w:rFonts w:eastAsia="Times New Roman"/>
          <w:b/>
          <w:lang w:eastAsia="pl-PL"/>
        </w:rPr>
      </w:pPr>
      <w:r w:rsidRPr="00D8086C">
        <w:rPr>
          <w:rFonts w:eastAsia="Times New Roman"/>
          <w:b/>
          <w:lang w:eastAsia="pl-PL"/>
        </w:rPr>
        <w:t>termin otwarcia ofert: 09.05.2022 r. godz. 10:15</w:t>
      </w:r>
    </w:p>
    <w:p w:rsidR="00D8086C" w:rsidRPr="00D8086C" w:rsidRDefault="00D8086C" w:rsidP="00D8086C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związania ofertą: do 07.06.2022 r.</w:t>
      </w:r>
    </w:p>
    <w:p w:rsidR="006F51DE" w:rsidRDefault="006F51DE" w:rsidP="006F51DE">
      <w:pPr>
        <w:ind w:left="720"/>
      </w:pPr>
    </w:p>
    <w:p w:rsidR="00A03B4F" w:rsidRDefault="00250E4B" w:rsidP="00F40EF1">
      <w:pPr>
        <w:ind w:left="6096" w:firstLine="141"/>
        <w:rPr>
          <w:lang w:eastAsia="pl-PL"/>
        </w:rPr>
      </w:pPr>
      <w:r>
        <w:rPr>
          <w:lang w:eastAsia="pl-PL"/>
        </w:rPr>
        <w:t>Z poważaniem</w:t>
      </w:r>
    </w:p>
    <w:p w:rsidR="00F40EF1" w:rsidRDefault="00B8704B" w:rsidP="00F40EF1">
      <w:pPr>
        <w:ind w:left="6372" w:hanging="985"/>
        <w:rPr>
          <w:lang w:eastAsia="pl-PL"/>
        </w:rPr>
      </w:pPr>
      <w:r>
        <w:rPr>
          <w:lang w:eastAsia="pl-PL"/>
        </w:rPr>
        <w:t xml:space="preserve">     Burmistrz Rafał </w:t>
      </w:r>
      <w:proofErr w:type="spellStart"/>
      <w:r>
        <w:rPr>
          <w:lang w:eastAsia="pl-PL"/>
        </w:rPr>
        <w:t>Ryszczuk</w:t>
      </w:r>
      <w:proofErr w:type="spellEnd"/>
    </w:p>
    <w:p w:rsidR="00250E4B" w:rsidRPr="00446361" w:rsidRDefault="00250E4B" w:rsidP="00BD6B2A">
      <w:pPr>
        <w:spacing w:before="0"/>
        <w:rPr>
          <w:szCs w:val="18"/>
          <w:lang w:val="en-US"/>
        </w:rPr>
      </w:pPr>
    </w:p>
    <w:sectPr w:rsidR="00250E4B" w:rsidRPr="00446361" w:rsidSect="00446361">
      <w:pgSz w:w="11906" w:h="16838" w:code="9"/>
      <w:pgMar w:top="709" w:right="1021" w:bottom="709" w:left="1021" w:header="709" w:footer="709" w:gutter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E3" w:rsidRDefault="009C29E3" w:rsidP="000A4DC0">
      <w:r>
        <w:separator/>
      </w:r>
    </w:p>
  </w:endnote>
  <w:endnote w:type="continuationSeparator" w:id="0">
    <w:p w:rsidR="009C29E3" w:rsidRDefault="009C29E3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E3" w:rsidRDefault="009C29E3" w:rsidP="000A4DC0">
      <w:r>
        <w:separator/>
      </w:r>
    </w:p>
  </w:footnote>
  <w:footnote w:type="continuationSeparator" w:id="0">
    <w:p w:rsidR="009C29E3" w:rsidRDefault="009C29E3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6FA"/>
    <w:multiLevelType w:val="multilevel"/>
    <w:tmpl w:val="06CC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7757573"/>
    <w:multiLevelType w:val="hybridMultilevel"/>
    <w:tmpl w:val="4094DCD4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47DE"/>
    <w:multiLevelType w:val="hybridMultilevel"/>
    <w:tmpl w:val="AFFC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00C03"/>
    <w:multiLevelType w:val="hybridMultilevel"/>
    <w:tmpl w:val="F16EA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7D48"/>
    <w:multiLevelType w:val="hybridMultilevel"/>
    <w:tmpl w:val="9A0A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A9204B"/>
    <w:multiLevelType w:val="hybridMultilevel"/>
    <w:tmpl w:val="ABA42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A2784"/>
    <w:rsid w:val="000A4DC0"/>
    <w:rsid w:val="000D3341"/>
    <w:rsid w:val="000D7C24"/>
    <w:rsid w:val="000D7C46"/>
    <w:rsid w:val="000E0720"/>
    <w:rsid w:val="001743DF"/>
    <w:rsid w:val="001B722B"/>
    <w:rsid w:val="001F58DA"/>
    <w:rsid w:val="00200C14"/>
    <w:rsid w:val="00210460"/>
    <w:rsid w:val="0022217D"/>
    <w:rsid w:val="00243FC9"/>
    <w:rsid w:val="00250E4B"/>
    <w:rsid w:val="0025444E"/>
    <w:rsid w:val="00257B7D"/>
    <w:rsid w:val="002A5C6D"/>
    <w:rsid w:val="002F0AB4"/>
    <w:rsid w:val="003007DB"/>
    <w:rsid w:val="00306064"/>
    <w:rsid w:val="00346483"/>
    <w:rsid w:val="00372707"/>
    <w:rsid w:val="00376A0D"/>
    <w:rsid w:val="003D10BE"/>
    <w:rsid w:val="00402DED"/>
    <w:rsid w:val="004224AA"/>
    <w:rsid w:val="00425248"/>
    <w:rsid w:val="0042693B"/>
    <w:rsid w:val="00446361"/>
    <w:rsid w:val="00455AE7"/>
    <w:rsid w:val="0048009D"/>
    <w:rsid w:val="004A5DD7"/>
    <w:rsid w:val="004F7759"/>
    <w:rsid w:val="00506E71"/>
    <w:rsid w:val="00516DD6"/>
    <w:rsid w:val="00523E43"/>
    <w:rsid w:val="00525A82"/>
    <w:rsid w:val="006240C7"/>
    <w:rsid w:val="00664242"/>
    <w:rsid w:val="006F51DE"/>
    <w:rsid w:val="006F6584"/>
    <w:rsid w:val="006F79D2"/>
    <w:rsid w:val="0072352D"/>
    <w:rsid w:val="00730C64"/>
    <w:rsid w:val="007353AE"/>
    <w:rsid w:val="00753435"/>
    <w:rsid w:val="007726B2"/>
    <w:rsid w:val="0077695A"/>
    <w:rsid w:val="007B2726"/>
    <w:rsid w:val="007D239C"/>
    <w:rsid w:val="0081285B"/>
    <w:rsid w:val="00812B92"/>
    <w:rsid w:val="008134D9"/>
    <w:rsid w:val="00827BA1"/>
    <w:rsid w:val="0083110B"/>
    <w:rsid w:val="00845844"/>
    <w:rsid w:val="00855C0B"/>
    <w:rsid w:val="008725A7"/>
    <w:rsid w:val="008922E6"/>
    <w:rsid w:val="00997C99"/>
    <w:rsid w:val="00997DD0"/>
    <w:rsid w:val="009A0865"/>
    <w:rsid w:val="009C29E3"/>
    <w:rsid w:val="009C3FE5"/>
    <w:rsid w:val="009C6793"/>
    <w:rsid w:val="00A03B4F"/>
    <w:rsid w:val="00A628BF"/>
    <w:rsid w:val="00A703E4"/>
    <w:rsid w:val="00AA4072"/>
    <w:rsid w:val="00AC2884"/>
    <w:rsid w:val="00B02D45"/>
    <w:rsid w:val="00B0377A"/>
    <w:rsid w:val="00B47568"/>
    <w:rsid w:val="00B60ED2"/>
    <w:rsid w:val="00B8704B"/>
    <w:rsid w:val="00BA2A47"/>
    <w:rsid w:val="00BC2042"/>
    <w:rsid w:val="00BC7B7C"/>
    <w:rsid w:val="00BD6B2A"/>
    <w:rsid w:val="00BF279C"/>
    <w:rsid w:val="00BF75D0"/>
    <w:rsid w:val="00C02DA4"/>
    <w:rsid w:val="00C0324E"/>
    <w:rsid w:val="00C03767"/>
    <w:rsid w:val="00C23379"/>
    <w:rsid w:val="00C71D70"/>
    <w:rsid w:val="00C96491"/>
    <w:rsid w:val="00CA1BF6"/>
    <w:rsid w:val="00CB3686"/>
    <w:rsid w:val="00D2008B"/>
    <w:rsid w:val="00D3402D"/>
    <w:rsid w:val="00D56712"/>
    <w:rsid w:val="00D8086C"/>
    <w:rsid w:val="00E2672A"/>
    <w:rsid w:val="00E26DCE"/>
    <w:rsid w:val="00E3125E"/>
    <w:rsid w:val="00E323F4"/>
    <w:rsid w:val="00E426B3"/>
    <w:rsid w:val="00E53264"/>
    <w:rsid w:val="00E84C1D"/>
    <w:rsid w:val="00EF0C57"/>
    <w:rsid w:val="00F217A6"/>
    <w:rsid w:val="00F40EF1"/>
    <w:rsid w:val="00F57DBD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B8704B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8704B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paragraph" w:customStyle="1" w:styleId="Punkt">
    <w:name w:val="Punkt"/>
    <w:basedOn w:val="Normalny"/>
    <w:link w:val="PunktZnak"/>
    <w:qFormat/>
    <w:rsid w:val="00B8704B"/>
    <w:pPr>
      <w:numPr>
        <w:numId w:val="8"/>
      </w:numPr>
      <w:spacing w:before="60" w:line="240" w:lineRule="auto"/>
      <w:jc w:val="both"/>
    </w:pPr>
    <w:rPr>
      <w:rFonts w:ascii="Arial Narrow" w:eastAsia="Times New Roman" w:hAnsi="Arial Narrow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B8704B"/>
    <w:rPr>
      <w:rFonts w:ascii="Arial Narrow" w:eastAsia="Times New Roman" w:hAnsi="Arial Narrow" w:cs="Arial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B8704B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8704B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paragraph" w:customStyle="1" w:styleId="Punkt">
    <w:name w:val="Punkt"/>
    <w:basedOn w:val="Normalny"/>
    <w:link w:val="PunktZnak"/>
    <w:qFormat/>
    <w:rsid w:val="00B8704B"/>
    <w:pPr>
      <w:numPr>
        <w:numId w:val="8"/>
      </w:numPr>
      <w:spacing w:before="60" w:line="240" w:lineRule="auto"/>
      <w:jc w:val="both"/>
    </w:pPr>
    <w:rPr>
      <w:rFonts w:ascii="Arial Narrow" w:eastAsia="Times New Roman" w:hAnsi="Arial Narrow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B8704B"/>
    <w:rPr>
      <w:rFonts w:ascii="Arial Narrow" w:eastAsia="Times New Roman" w:hAnsi="Arial Narrow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kisielice.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2021-06-09T06:34:00Z</dcterms:created>
  <dcterms:modified xsi:type="dcterms:W3CDTF">2022-05-04T07:21:00Z</dcterms:modified>
</cp:coreProperties>
</file>